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62" w:rsidRPr="00631803" w:rsidRDefault="00CE1D62" w:rsidP="00CE1D62">
      <w:pPr>
        <w:jc w:val="center"/>
        <w:rPr>
          <w:b/>
        </w:rPr>
      </w:pPr>
      <w:r>
        <w:rPr>
          <w:b/>
          <w:noProof/>
        </w:rPr>
        <w:drawing>
          <wp:inline distT="0" distB="0" distL="0" distR="0">
            <wp:extent cx="657225" cy="8191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CE1D62" w:rsidRPr="00631803" w:rsidRDefault="00CE1D62" w:rsidP="00CE1D62">
      <w:pPr>
        <w:jc w:val="center"/>
        <w:rPr>
          <w:b/>
        </w:rPr>
      </w:pPr>
      <w:r w:rsidRPr="00631803">
        <w:rPr>
          <w:b/>
        </w:rPr>
        <w:t>Иркутская область</w:t>
      </w:r>
    </w:p>
    <w:p w:rsidR="00CE1D62" w:rsidRPr="00631803" w:rsidRDefault="00CE1D62" w:rsidP="00CE1D62">
      <w:pPr>
        <w:jc w:val="center"/>
        <w:rPr>
          <w:b/>
        </w:rPr>
      </w:pPr>
      <w:r w:rsidRPr="00631803">
        <w:rPr>
          <w:b/>
        </w:rPr>
        <w:t>Нижнеилимский район</w:t>
      </w:r>
    </w:p>
    <w:p w:rsidR="00CE1D62" w:rsidRPr="00631803" w:rsidRDefault="00CE1D62" w:rsidP="00CE1D62">
      <w:pPr>
        <w:jc w:val="center"/>
        <w:rPr>
          <w:b/>
        </w:rPr>
      </w:pPr>
      <w:r w:rsidRPr="00631803">
        <w:rPr>
          <w:b/>
        </w:rPr>
        <w:t>Контрольно-счетная палата</w:t>
      </w:r>
    </w:p>
    <w:p w:rsidR="00CE1D62" w:rsidRPr="00631803" w:rsidRDefault="00CE1D62" w:rsidP="00CE1D62">
      <w:pPr>
        <w:jc w:val="center"/>
        <w:rPr>
          <w:b/>
        </w:rPr>
      </w:pPr>
      <w:r w:rsidRPr="00631803">
        <w:rPr>
          <w:b/>
        </w:rPr>
        <w:t>Нижнеилимского муниципального района</w:t>
      </w:r>
    </w:p>
    <w:p w:rsidR="00CE1D62" w:rsidRPr="0074447F" w:rsidRDefault="00CE1D62" w:rsidP="00CE1D62">
      <w:r>
        <w:t>___________</w:t>
      </w:r>
      <w:r w:rsidRPr="0074447F">
        <w:t>______________________________________________</w:t>
      </w:r>
      <w:r>
        <w:t>____________________</w:t>
      </w:r>
    </w:p>
    <w:p w:rsidR="00CE1D62" w:rsidRPr="0074447F" w:rsidRDefault="00CE1D62" w:rsidP="00CE1D62">
      <w:r w:rsidRPr="0074447F">
        <w:t>=============================================================</w:t>
      </w:r>
      <w:r>
        <w:t>========</w:t>
      </w:r>
    </w:p>
    <w:p w:rsidR="00CE1D62" w:rsidRPr="0074447F" w:rsidRDefault="00CE1D62" w:rsidP="00CE1D62"/>
    <w:p w:rsidR="00CE1D62" w:rsidRDefault="00CE1D62" w:rsidP="00CE1D62">
      <w:r>
        <w:t>от  «</w:t>
      </w:r>
      <w:r w:rsidR="00044E15">
        <w:t>12</w:t>
      </w:r>
      <w:r>
        <w:t>»</w:t>
      </w:r>
      <w:r w:rsidR="00C1423B">
        <w:t xml:space="preserve"> </w:t>
      </w:r>
      <w:r w:rsidR="00044E15">
        <w:t>но</w:t>
      </w:r>
      <w:r w:rsidR="00881B5F">
        <w:t>яб</w:t>
      </w:r>
      <w:r w:rsidR="00C1423B">
        <w:t>ря</w:t>
      </w:r>
      <w:r>
        <w:t xml:space="preserve"> 201</w:t>
      </w:r>
      <w:r w:rsidR="00881B5F">
        <w:t>9</w:t>
      </w:r>
      <w:r>
        <w:t xml:space="preserve"> г.                                                                 г. Железногорск-Илимский </w:t>
      </w:r>
    </w:p>
    <w:p w:rsidR="00CE1D62" w:rsidRDefault="00CE1D62" w:rsidP="00CE1D62"/>
    <w:p w:rsidR="0055716F" w:rsidRDefault="0055716F" w:rsidP="00CE1D62">
      <w:pPr>
        <w:jc w:val="center"/>
        <w:rPr>
          <w:b/>
          <w:i/>
        </w:rPr>
      </w:pPr>
    </w:p>
    <w:p w:rsidR="0055716F" w:rsidRDefault="0055716F" w:rsidP="00CE1D62">
      <w:pPr>
        <w:jc w:val="center"/>
        <w:rPr>
          <w:b/>
          <w:i/>
        </w:rPr>
      </w:pPr>
    </w:p>
    <w:p w:rsidR="0055716F" w:rsidRDefault="0055716F" w:rsidP="00CE1D62">
      <w:pPr>
        <w:jc w:val="center"/>
        <w:rPr>
          <w:b/>
          <w:i/>
        </w:rPr>
      </w:pPr>
    </w:p>
    <w:p w:rsidR="00CE1D62" w:rsidRPr="00631803" w:rsidRDefault="00044E15" w:rsidP="00CE1D62">
      <w:pPr>
        <w:jc w:val="center"/>
        <w:rPr>
          <w:b/>
          <w:i/>
        </w:rPr>
      </w:pPr>
      <w:r>
        <w:rPr>
          <w:b/>
          <w:i/>
        </w:rPr>
        <w:t>Отчет</w:t>
      </w:r>
      <w:r w:rsidR="00CE1D62" w:rsidRPr="00631803">
        <w:rPr>
          <w:b/>
          <w:i/>
        </w:rPr>
        <w:t xml:space="preserve"> №</w:t>
      </w:r>
      <w:r w:rsidR="00CE1D62">
        <w:rPr>
          <w:b/>
          <w:i/>
        </w:rPr>
        <w:t xml:space="preserve"> 01-07/</w:t>
      </w:r>
      <w:r w:rsidR="00040B79">
        <w:rPr>
          <w:b/>
          <w:i/>
        </w:rPr>
        <w:t>9</w:t>
      </w:r>
    </w:p>
    <w:p w:rsidR="00CE1D62" w:rsidRPr="00631803" w:rsidRDefault="00CE1D62" w:rsidP="00CE1D62">
      <w:pPr>
        <w:jc w:val="center"/>
        <w:rPr>
          <w:b/>
          <w:i/>
        </w:rPr>
      </w:pPr>
      <w:r w:rsidRPr="00631803">
        <w:rPr>
          <w:b/>
          <w:i/>
        </w:rPr>
        <w:t>по результатам контрольного мероприятия</w:t>
      </w:r>
    </w:p>
    <w:p w:rsidR="00CE1D62" w:rsidRPr="00CE1D62" w:rsidRDefault="00CE1D62" w:rsidP="00F42044">
      <w:pPr>
        <w:jc w:val="center"/>
        <w:rPr>
          <w:b/>
        </w:rPr>
      </w:pPr>
      <w:r w:rsidRPr="00CE1D62">
        <w:rPr>
          <w:b/>
        </w:rPr>
        <w:t>«Проверка законно</w:t>
      </w:r>
      <w:r w:rsidR="00881B5F">
        <w:rPr>
          <w:b/>
        </w:rPr>
        <w:t>го</w:t>
      </w:r>
      <w:r w:rsidRPr="00CE1D62">
        <w:rPr>
          <w:b/>
        </w:rPr>
        <w:t xml:space="preserve"> и </w:t>
      </w:r>
      <w:r w:rsidR="00881B5F">
        <w:rPr>
          <w:b/>
        </w:rPr>
        <w:t>результативного (</w:t>
      </w:r>
      <w:r w:rsidRPr="00CE1D62">
        <w:rPr>
          <w:b/>
        </w:rPr>
        <w:t>эффективно</w:t>
      </w:r>
      <w:r w:rsidR="00881B5F">
        <w:rPr>
          <w:b/>
        </w:rPr>
        <w:t>го и экономного)</w:t>
      </w:r>
      <w:r w:rsidRPr="00CE1D62">
        <w:rPr>
          <w:b/>
        </w:rPr>
        <w:t xml:space="preserve"> использования средств</w:t>
      </w:r>
      <w:r w:rsidR="00881B5F">
        <w:rPr>
          <w:b/>
        </w:rPr>
        <w:t xml:space="preserve"> бюджета на обеспечение деятельности</w:t>
      </w:r>
      <w:r w:rsidRPr="00CE1D62">
        <w:rPr>
          <w:b/>
        </w:rPr>
        <w:t xml:space="preserve"> подведомственн</w:t>
      </w:r>
      <w:r w:rsidR="00881B5F">
        <w:rPr>
          <w:b/>
        </w:rPr>
        <w:t>ого</w:t>
      </w:r>
      <w:r w:rsidRPr="00CE1D62">
        <w:rPr>
          <w:b/>
        </w:rPr>
        <w:t xml:space="preserve"> учреждени</w:t>
      </w:r>
      <w:r w:rsidR="00881B5F">
        <w:rPr>
          <w:b/>
        </w:rPr>
        <w:t xml:space="preserve">я </w:t>
      </w:r>
      <w:r w:rsidRPr="00CE1D62">
        <w:rPr>
          <w:b/>
        </w:rPr>
        <w:t xml:space="preserve">администрации </w:t>
      </w:r>
      <w:r w:rsidR="00881B5F">
        <w:rPr>
          <w:b/>
        </w:rPr>
        <w:t>Соцгородского С</w:t>
      </w:r>
      <w:r w:rsidRPr="00CE1D62">
        <w:rPr>
          <w:b/>
        </w:rPr>
        <w:t>П</w:t>
      </w:r>
      <w:r w:rsidR="00881B5F">
        <w:rPr>
          <w:b/>
        </w:rPr>
        <w:t xml:space="preserve"> – муниципального казенного учреждения культуры «Фортуна»</w:t>
      </w:r>
      <w:r w:rsidRPr="00CE1D62">
        <w:rPr>
          <w:b/>
        </w:rPr>
        <w:t xml:space="preserve"> за 201</w:t>
      </w:r>
      <w:r w:rsidR="00881B5F">
        <w:rPr>
          <w:b/>
        </w:rPr>
        <w:t>8</w:t>
      </w:r>
      <w:r w:rsidRPr="00CE1D62">
        <w:rPr>
          <w:b/>
        </w:rPr>
        <w:t xml:space="preserve"> год</w:t>
      </w:r>
      <w:r w:rsidR="00A31BB5">
        <w:rPr>
          <w:b/>
        </w:rPr>
        <w:t xml:space="preserve"> и текущий период 201</w:t>
      </w:r>
      <w:r w:rsidR="00881B5F">
        <w:rPr>
          <w:b/>
        </w:rPr>
        <w:t>9</w:t>
      </w:r>
      <w:r w:rsidR="00A31BB5">
        <w:rPr>
          <w:b/>
        </w:rPr>
        <w:t xml:space="preserve"> года</w:t>
      </w:r>
      <w:r w:rsidRPr="00CE1D62">
        <w:rPr>
          <w:b/>
        </w:rPr>
        <w:t>»</w:t>
      </w:r>
    </w:p>
    <w:p w:rsidR="00CE1D62" w:rsidRDefault="00CE1D62" w:rsidP="00CE1D62">
      <w:pPr>
        <w:rPr>
          <w:b/>
        </w:rPr>
      </w:pPr>
    </w:p>
    <w:p w:rsidR="00881B5F" w:rsidRDefault="00B23F0C" w:rsidP="00CE1D62">
      <w:pPr>
        <w:rPr>
          <w:b/>
        </w:rPr>
      </w:pPr>
      <w:r>
        <w:rPr>
          <w:b/>
        </w:rPr>
        <w:t xml:space="preserve">    </w:t>
      </w:r>
      <w:r w:rsidR="00275309">
        <w:rPr>
          <w:b/>
        </w:rPr>
        <w:t xml:space="preserve">  </w:t>
      </w:r>
      <w:r w:rsidR="00CE1D62" w:rsidRPr="002E7912">
        <w:rPr>
          <w:b/>
        </w:rPr>
        <w:t xml:space="preserve">Основание </w:t>
      </w:r>
      <w:r w:rsidR="00CE1D62">
        <w:rPr>
          <w:b/>
        </w:rPr>
        <w:t xml:space="preserve">проведения </w:t>
      </w:r>
      <w:r w:rsidR="00881B5F" w:rsidRPr="00F0441F">
        <w:rPr>
          <w:b/>
        </w:rPr>
        <w:t>контрольного мероприятия</w:t>
      </w:r>
      <w:r w:rsidR="00CE1D62" w:rsidRPr="002E7912">
        <w:rPr>
          <w:b/>
        </w:rPr>
        <w:t>:</w:t>
      </w:r>
      <w:r w:rsidR="00CE1D62">
        <w:t xml:space="preserve"> План работы Контрольно-счетной палаты Нижнеилимского муниципального района на 201</w:t>
      </w:r>
      <w:r w:rsidR="00881B5F">
        <w:t>9</w:t>
      </w:r>
      <w:r w:rsidR="00CE1D62">
        <w:t xml:space="preserve"> год</w:t>
      </w:r>
      <w:r w:rsidR="00881B5F">
        <w:t>,</w:t>
      </w:r>
      <w:r w:rsidR="00CE1D62">
        <w:t xml:space="preserve"> </w:t>
      </w:r>
      <w:r w:rsidR="00881B5F" w:rsidRPr="00D90778">
        <w:t>утвержденны</w:t>
      </w:r>
      <w:r w:rsidR="00881B5F">
        <w:t>й</w:t>
      </w:r>
      <w:r w:rsidR="00881B5F" w:rsidRPr="00D90778">
        <w:t xml:space="preserve"> </w:t>
      </w:r>
      <w:r w:rsidR="00881B5F">
        <w:t>Р</w:t>
      </w:r>
      <w:r w:rsidR="00881B5F" w:rsidRPr="00D90778">
        <w:t>аспоряжением председателя Контрольно-счетной палаты Нижнеилимского муниципального района от 25.12.2018г. №  77</w:t>
      </w:r>
      <w:r w:rsidR="00881B5F">
        <w:t xml:space="preserve"> (изм. 21.08.2019г.).</w:t>
      </w:r>
      <w:r>
        <w:rPr>
          <w:b/>
        </w:rPr>
        <w:t xml:space="preserve">    </w:t>
      </w:r>
    </w:p>
    <w:p w:rsidR="00881B5F" w:rsidRDefault="00275309" w:rsidP="00881B5F">
      <w:r>
        <w:rPr>
          <w:b/>
        </w:rPr>
        <w:t xml:space="preserve">      </w:t>
      </w:r>
      <w:r w:rsidR="00CE1D62" w:rsidRPr="002E7912">
        <w:rPr>
          <w:b/>
        </w:rPr>
        <w:t xml:space="preserve">Предмет </w:t>
      </w:r>
      <w:r w:rsidR="00881B5F" w:rsidRPr="00F0441F">
        <w:rPr>
          <w:b/>
        </w:rPr>
        <w:t>контрольного мероприятия</w:t>
      </w:r>
      <w:r w:rsidR="00CE1D62" w:rsidRPr="002E7912">
        <w:rPr>
          <w:b/>
        </w:rPr>
        <w:t>:</w:t>
      </w:r>
      <w:r w:rsidR="00F42044">
        <w:rPr>
          <w:b/>
        </w:rPr>
        <w:t xml:space="preserve"> </w:t>
      </w:r>
      <w:r w:rsidR="00881B5F">
        <w:t>проверка финансово-хозяйственной деятельности</w:t>
      </w:r>
      <w:r w:rsidR="00881B5F" w:rsidRPr="004D5DA4">
        <w:t xml:space="preserve"> </w:t>
      </w:r>
      <w:r w:rsidR="00881B5F" w:rsidRPr="00AA690D">
        <w:t>подведомственного учреждения администрации Соцгородского СП - муниципального казенного учреждения культуры «Фортуна»</w:t>
      </w:r>
      <w:r w:rsidR="00881B5F">
        <w:t>.</w:t>
      </w:r>
    </w:p>
    <w:p w:rsidR="00275309" w:rsidRDefault="00B23F0C" w:rsidP="00275309">
      <w:r>
        <w:rPr>
          <w:b/>
        </w:rPr>
        <w:t xml:space="preserve">    </w:t>
      </w:r>
      <w:r w:rsidR="00275309">
        <w:rPr>
          <w:b/>
        </w:rPr>
        <w:t xml:space="preserve">  </w:t>
      </w:r>
      <w:r w:rsidR="00CE1D62" w:rsidRPr="002E7912">
        <w:rPr>
          <w:b/>
        </w:rPr>
        <w:t>Объект проверки:</w:t>
      </w:r>
      <w:r w:rsidR="00F42044">
        <w:rPr>
          <w:b/>
        </w:rPr>
        <w:t xml:space="preserve"> </w:t>
      </w:r>
      <w:r w:rsidR="00275309">
        <w:t xml:space="preserve">МКУК «Фортуна» </w:t>
      </w:r>
      <w:r w:rsidR="00275309" w:rsidRPr="00D90778">
        <w:t>администраци</w:t>
      </w:r>
      <w:r w:rsidR="00275309">
        <w:t>и Соцгородского</w:t>
      </w:r>
      <w:r w:rsidR="00275309" w:rsidRPr="00D90778">
        <w:t xml:space="preserve"> сельско</w:t>
      </w:r>
      <w:r w:rsidR="00275309">
        <w:t>го</w:t>
      </w:r>
      <w:r w:rsidR="00275309" w:rsidRPr="00D90778">
        <w:t xml:space="preserve"> поселени</w:t>
      </w:r>
      <w:r w:rsidR="00275309">
        <w:t>я</w:t>
      </w:r>
      <w:r w:rsidR="00275309" w:rsidRPr="00D90778">
        <w:t>».</w:t>
      </w:r>
    </w:p>
    <w:p w:rsidR="00CE1D62" w:rsidRDefault="00B23F0C" w:rsidP="00CE1D62">
      <w:r>
        <w:rPr>
          <w:b/>
        </w:rPr>
        <w:t xml:space="preserve">    </w:t>
      </w:r>
      <w:r w:rsidR="00275309">
        <w:rPr>
          <w:b/>
        </w:rPr>
        <w:t xml:space="preserve">  </w:t>
      </w:r>
      <w:r w:rsidR="00CE1D62" w:rsidRPr="002E7912">
        <w:rPr>
          <w:b/>
        </w:rPr>
        <w:t>Сроки проведения проверки:</w:t>
      </w:r>
      <w:r w:rsidR="00CE1D62">
        <w:t xml:space="preserve"> с </w:t>
      </w:r>
      <w:r w:rsidR="00A31BB5">
        <w:t>0</w:t>
      </w:r>
      <w:r w:rsidR="00275309">
        <w:t>6</w:t>
      </w:r>
      <w:r w:rsidR="00CE1D62">
        <w:t>.</w:t>
      </w:r>
      <w:r w:rsidR="00A31BB5">
        <w:t>0</w:t>
      </w:r>
      <w:r w:rsidR="00275309">
        <w:t>9</w:t>
      </w:r>
      <w:r w:rsidR="00CE1D62">
        <w:t>.201</w:t>
      </w:r>
      <w:r w:rsidR="00275309">
        <w:t>9</w:t>
      </w:r>
      <w:r w:rsidR="00CE1D62">
        <w:t xml:space="preserve">г. по </w:t>
      </w:r>
      <w:r w:rsidR="006D7110">
        <w:t>30</w:t>
      </w:r>
      <w:r w:rsidR="00CE1D62">
        <w:t>.</w:t>
      </w:r>
      <w:r w:rsidR="00275309">
        <w:t>1</w:t>
      </w:r>
      <w:r w:rsidR="006D7110">
        <w:t>0</w:t>
      </w:r>
      <w:r w:rsidR="00CE1D62">
        <w:t>.201</w:t>
      </w:r>
      <w:r w:rsidR="00275309">
        <w:t>9</w:t>
      </w:r>
      <w:r w:rsidR="00CE1D62">
        <w:t>г.</w:t>
      </w:r>
    </w:p>
    <w:p w:rsidR="00275309" w:rsidRDefault="00CE1D62" w:rsidP="00275309">
      <w:r>
        <w:rPr>
          <w:b/>
        </w:rPr>
        <w:t xml:space="preserve">    </w:t>
      </w:r>
      <w:r w:rsidR="00275309">
        <w:rPr>
          <w:b/>
        </w:rPr>
        <w:t xml:space="preserve">  </w:t>
      </w:r>
      <w:r>
        <w:rPr>
          <w:b/>
        </w:rPr>
        <w:t>Цель проверки</w:t>
      </w:r>
      <w:r w:rsidRPr="002E7912">
        <w:rPr>
          <w:b/>
        </w:rPr>
        <w:t>:</w:t>
      </w:r>
      <w:r w:rsidR="00F42044">
        <w:rPr>
          <w:b/>
        </w:rPr>
        <w:t xml:space="preserve"> </w:t>
      </w:r>
      <w:r w:rsidR="00275309">
        <w:t xml:space="preserve">проверка законного и целевого использования бюджетных средств, выделенных </w:t>
      </w:r>
      <w:r w:rsidR="00275309" w:rsidRPr="00AA690D">
        <w:t>подведомственно</w:t>
      </w:r>
      <w:r w:rsidR="00275309">
        <w:t>му</w:t>
      </w:r>
      <w:r w:rsidR="00275309" w:rsidRPr="00AA690D">
        <w:t xml:space="preserve"> учреждени</w:t>
      </w:r>
      <w:r w:rsidR="00275309">
        <w:t>ю</w:t>
      </w:r>
      <w:r w:rsidR="00275309" w:rsidRPr="00AA690D">
        <w:t xml:space="preserve"> администрации Соцгородского СП - муниципального казенного учреждения культуры «Фортуна»</w:t>
      </w:r>
      <w:r w:rsidR="00275309">
        <w:t>.</w:t>
      </w:r>
    </w:p>
    <w:p w:rsidR="00275309" w:rsidRDefault="00467637" w:rsidP="00275309">
      <w:r>
        <w:rPr>
          <w:color w:val="000000"/>
          <w:shd w:val="clear" w:color="auto" w:fill="FAFAF8"/>
        </w:rPr>
        <w:t xml:space="preserve">     </w:t>
      </w:r>
      <w:r w:rsidR="00275309">
        <w:rPr>
          <w:color w:val="000000"/>
          <w:shd w:val="clear" w:color="auto" w:fill="FAFAF8"/>
        </w:rPr>
        <w:t xml:space="preserve"> </w:t>
      </w:r>
      <w:r w:rsidR="00275309" w:rsidRPr="00D22D82">
        <w:rPr>
          <w:b/>
        </w:rPr>
        <w:t>Проверяемый период деятельности:</w:t>
      </w:r>
      <w:r w:rsidR="00275309">
        <w:rPr>
          <w:b/>
        </w:rPr>
        <w:t xml:space="preserve"> </w:t>
      </w:r>
      <w:r w:rsidR="00275309">
        <w:t>2018 год и текущий период 2019 года.</w:t>
      </w:r>
    </w:p>
    <w:p w:rsidR="00275309" w:rsidRDefault="00275309" w:rsidP="00275309"/>
    <w:p w:rsidR="00290D5C" w:rsidRPr="009427F5" w:rsidRDefault="00275309" w:rsidP="00290D5C">
      <w:pPr>
        <w:rPr>
          <w:color w:val="00000A"/>
        </w:rPr>
      </w:pPr>
      <w:r>
        <w:t xml:space="preserve">      </w:t>
      </w:r>
      <w:r w:rsidR="00290D5C">
        <w:t xml:space="preserve">Настоящий Отчет составлен на основании результатов контрольного мероприятия, изложенных в Акте </w:t>
      </w:r>
      <w:r w:rsidR="00F73E93">
        <w:t xml:space="preserve">КСП района </w:t>
      </w:r>
      <w:r w:rsidR="00290D5C">
        <w:t xml:space="preserve">от 30.10.2019 № 01-07/9а. В соответствии с Положением </w:t>
      </w:r>
      <w:r w:rsidR="00290D5C" w:rsidRPr="00D41466">
        <w:rPr>
          <w:color w:val="000000"/>
        </w:rPr>
        <w:t>о К</w:t>
      </w:r>
      <w:r w:rsidR="00F73E93">
        <w:rPr>
          <w:color w:val="000000"/>
        </w:rPr>
        <w:t>СП</w:t>
      </w:r>
      <w:r w:rsidR="00290D5C">
        <w:rPr>
          <w:color w:val="000000"/>
        </w:rPr>
        <w:t xml:space="preserve"> Нижнеилимского муниципального района, утвержденного Решением Думы Нижнеилимского муниципального района от 22.02.2012</w:t>
      </w:r>
      <w:r w:rsidR="00F73E93">
        <w:rPr>
          <w:color w:val="000000"/>
        </w:rPr>
        <w:t>г.</w:t>
      </w:r>
      <w:r w:rsidR="00290D5C">
        <w:rPr>
          <w:color w:val="000000"/>
        </w:rPr>
        <w:t xml:space="preserve"> № 186</w:t>
      </w:r>
      <w:r w:rsidR="00290D5C">
        <w:rPr>
          <w:color w:val="00000A"/>
        </w:rPr>
        <w:t xml:space="preserve"> </w:t>
      </w:r>
      <w:r w:rsidR="00290D5C">
        <w:t xml:space="preserve">Акт проверки доведен до сведения директора МКУК «Фортуна». </w:t>
      </w:r>
      <w:r w:rsidR="00EC7837">
        <w:t xml:space="preserve">Согласно </w:t>
      </w:r>
      <w:r w:rsidR="00290D5C">
        <w:t>ч.18.1 Стандарта КСП Нижнеилимского муниципального района СВМФК-1 «Правила проведения контрольного мероприятия», утвержденн</w:t>
      </w:r>
      <w:r w:rsidR="001265A0">
        <w:t>ого</w:t>
      </w:r>
      <w:r w:rsidR="00290D5C">
        <w:t xml:space="preserve"> распоряжением председателя КСП Нижнеилимского муниципального района от 29.12.2017г. № 82 (рассмотрен на заседании Коллегии КСП Нижнеилимского муниципального района от 28.12.2017г.)</w:t>
      </w:r>
      <w:r w:rsidR="001265A0">
        <w:t xml:space="preserve"> </w:t>
      </w:r>
      <w:r w:rsidR="00290D5C">
        <w:t>Акт контрольного мероприятия не был подписан и не были направлены пояснения в адрес КСП района</w:t>
      </w:r>
      <w:r w:rsidR="00EC7837" w:rsidRPr="00EC7837">
        <w:t xml:space="preserve"> </w:t>
      </w:r>
      <w:r w:rsidR="00EC7837">
        <w:t>в установленный срок</w:t>
      </w:r>
      <w:r w:rsidR="00290D5C">
        <w:t xml:space="preserve">. Представленные </w:t>
      </w:r>
      <w:r w:rsidR="001265A0">
        <w:t>директором</w:t>
      </w:r>
      <w:r w:rsidR="00290D5C">
        <w:t xml:space="preserve"> </w:t>
      </w:r>
      <w:r w:rsidR="001265A0">
        <w:t xml:space="preserve">МКУК «Фортуна» </w:t>
      </w:r>
      <w:r w:rsidR="00290D5C">
        <w:t xml:space="preserve">пояснения в целом на выводы КСП района не повлияли. </w:t>
      </w:r>
    </w:p>
    <w:p w:rsidR="00275309" w:rsidRDefault="00275309" w:rsidP="00275309"/>
    <w:p w:rsidR="00CE1D62" w:rsidRPr="00CE1D62" w:rsidRDefault="00CE1D62" w:rsidP="0055716F">
      <w:pPr>
        <w:autoSpaceDE w:val="0"/>
        <w:autoSpaceDN w:val="0"/>
        <w:adjustRightInd w:val="0"/>
        <w:jc w:val="center"/>
        <w:rPr>
          <w:b/>
        </w:rPr>
      </w:pPr>
      <w:r w:rsidRPr="00CE1D62">
        <w:rPr>
          <w:b/>
        </w:rPr>
        <w:lastRenderedPageBreak/>
        <w:t>Общие сведения</w:t>
      </w:r>
    </w:p>
    <w:p w:rsidR="00CE1D62" w:rsidRDefault="00CE1D62" w:rsidP="00CE1D62"/>
    <w:p w:rsidR="00B72140" w:rsidRDefault="00B70036" w:rsidP="00B72140">
      <w:r>
        <w:t xml:space="preserve">    </w:t>
      </w:r>
      <w:r w:rsidR="000A558E">
        <w:t xml:space="preserve">  </w:t>
      </w:r>
      <w:r>
        <w:t>Муниципально</w:t>
      </w:r>
      <w:r w:rsidR="006375A1">
        <w:t xml:space="preserve">е казенное учреждение культуры </w:t>
      </w:r>
      <w:r>
        <w:t>«</w:t>
      </w:r>
      <w:r w:rsidR="006375A1">
        <w:t>Фортуна</w:t>
      </w:r>
      <w:r>
        <w:t>»</w:t>
      </w:r>
      <w:r w:rsidR="009916E3">
        <w:t xml:space="preserve"> </w:t>
      </w:r>
      <w:r>
        <w:t>(далее -</w:t>
      </w:r>
      <w:r w:rsidR="009916E3">
        <w:t xml:space="preserve"> </w:t>
      </w:r>
      <w:r w:rsidRPr="00965AB2">
        <w:t>М</w:t>
      </w:r>
      <w:r w:rsidR="006375A1">
        <w:t>К</w:t>
      </w:r>
      <w:r>
        <w:t>У</w:t>
      </w:r>
      <w:r w:rsidRPr="00965AB2">
        <w:t>К</w:t>
      </w:r>
      <w:r>
        <w:t xml:space="preserve"> </w:t>
      </w:r>
      <w:r w:rsidRPr="00965AB2">
        <w:t>«</w:t>
      </w:r>
      <w:r w:rsidR="006375A1">
        <w:t>Фортуна</w:t>
      </w:r>
      <w:r w:rsidRPr="00965AB2">
        <w:t>»</w:t>
      </w:r>
      <w:r w:rsidR="003250A4">
        <w:t>)</w:t>
      </w:r>
      <w:r>
        <w:t xml:space="preserve">, </w:t>
      </w:r>
      <w:r w:rsidR="003250A4">
        <w:t xml:space="preserve">в дальнейшем именуемое «Учреждение», </w:t>
      </w:r>
      <w:r w:rsidRPr="0048140E">
        <w:t xml:space="preserve">создано в соответствии с </w:t>
      </w:r>
      <w:r w:rsidR="009916E3" w:rsidRPr="0048140E">
        <w:t>п</w:t>
      </w:r>
      <w:r w:rsidRPr="0048140E">
        <w:t xml:space="preserve">остановлением администрации </w:t>
      </w:r>
      <w:r w:rsidR="0048140E">
        <w:t>Соцгород</w:t>
      </w:r>
      <w:r w:rsidRPr="0048140E">
        <w:t xml:space="preserve">ского </w:t>
      </w:r>
      <w:r w:rsidR="0048140E">
        <w:t>С</w:t>
      </w:r>
      <w:r w:rsidRPr="0048140E">
        <w:t xml:space="preserve">П от </w:t>
      </w:r>
      <w:r w:rsidR="0048140E">
        <w:t>09</w:t>
      </w:r>
      <w:r w:rsidRPr="0048140E">
        <w:t>.1</w:t>
      </w:r>
      <w:r w:rsidR="002312CD" w:rsidRPr="0048140E">
        <w:t>2</w:t>
      </w:r>
      <w:r w:rsidRPr="0048140E">
        <w:t xml:space="preserve">.2010г. № </w:t>
      </w:r>
      <w:r w:rsidR="0048140E">
        <w:t>50</w:t>
      </w:r>
      <w:r w:rsidRPr="0048140E">
        <w:t xml:space="preserve"> «О </w:t>
      </w:r>
      <w:r w:rsidR="002312CD" w:rsidRPr="0048140E">
        <w:t>с</w:t>
      </w:r>
      <w:r w:rsidR="00214F9F" w:rsidRPr="0048140E">
        <w:t>о</w:t>
      </w:r>
      <w:r w:rsidR="002312CD" w:rsidRPr="0048140E">
        <w:t>здании муниципального учреждения культуры «</w:t>
      </w:r>
      <w:r w:rsidR="0048140E">
        <w:t>Информацион</w:t>
      </w:r>
      <w:r w:rsidR="002312CD" w:rsidRPr="0048140E">
        <w:t>но - досуговый центр «</w:t>
      </w:r>
      <w:r w:rsidR="0048140E">
        <w:t>Фортуна</w:t>
      </w:r>
      <w:r w:rsidRPr="0048140E">
        <w:t>»</w:t>
      </w:r>
      <w:r w:rsidR="0048140E">
        <w:t xml:space="preserve"> Соцгородского сельского поселения</w:t>
      </w:r>
      <w:r w:rsidRPr="0048140E">
        <w:t>.</w:t>
      </w:r>
      <w:r w:rsidR="00B72140">
        <w:t xml:space="preserve"> У</w:t>
      </w:r>
      <w:r w:rsidR="00B72140" w:rsidRPr="00965AB2">
        <w:t>чредителем</w:t>
      </w:r>
      <w:r w:rsidR="00B72140">
        <w:t xml:space="preserve"> </w:t>
      </w:r>
      <w:r w:rsidR="00B72140" w:rsidRPr="00965AB2">
        <w:t>М</w:t>
      </w:r>
      <w:r w:rsidR="00B72140">
        <w:t>КУ</w:t>
      </w:r>
      <w:r w:rsidR="00B72140" w:rsidRPr="00965AB2">
        <w:t>К</w:t>
      </w:r>
      <w:r w:rsidR="00B72140">
        <w:t xml:space="preserve"> </w:t>
      </w:r>
      <w:r w:rsidR="00B72140" w:rsidRPr="00965AB2">
        <w:t>«</w:t>
      </w:r>
      <w:r w:rsidR="00B72140">
        <w:t>Фортуна</w:t>
      </w:r>
      <w:r w:rsidR="00B72140" w:rsidRPr="00965AB2">
        <w:t>»</w:t>
      </w:r>
      <w:r w:rsidR="00B72140" w:rsidRPr="00B72140">
        <w:t xml:space="preserve"> </w:t>
      </w:r>
      <w:r w:rsidR="00B72140">
        <w:t>является а</w:t>
      </w:r>
      <w:r w:rsidR="00B72140" w:rsidRPr="00965AB2">
        <w:t xml:space="preserve">дминистрация </w:t>
      </w:r>
      <w:r w:rsidR="00B72140">
        <w:t>Соцгородского</w:t>
      </w:r>
      <w:r w:rsidR="00B72140" w:rsidRPr="00965AB2">
        <w:t xml:space="preserve"> </w:t>
      </w:r>
      <w:r w:rsidR="00B72140">
        <w:t>С</w:t>
      </w:r>
      <w:r w:rsidR="00B72140" w:rsidRPr="00965AB2">
        <w:t>П</w:t>
      </w:r>
      <w:r w:rsidR="00B72140">
        <w:t>.</w:t>
      </w:r>
    </w:p>
    <w:p w:rsidR="00CE1D62" w:rsidRDefault="009916E3" w:rsidP="00CE1D62">
      <w:r>
        <w:t xml:space="preserve">     </w:t>
      </w:r>
      <w:r w:rsidR="000A558E">
        <w:t xml:space="preserve">   </w:t>
      </w:r>
      <w:r w:rsidR="00CE1D62" w:rsidRPr="00965AB2">
        <w:t xml:space="preserve">Основным правовым актом в учреждении является Устав </w:t>
      </w:r>
      <w:r w:rsidR="002312CD" w:rsidRPr="00965AB2">
        <w:t>М</w:t>
      </w:r>
      <w:r w:rsidR="002312CD">
        <w:t>КУ</w:t>
      </w:r>
      <w:r w:rsidR="002312CD" w:rsidRPr="00965AB2">
        <w:t>К</w:t>
      </w:r>
      <w:r w:rsidR="002312CD">
        <w:t xml:space="preserve"> </w:t>
      </w:r>
      <w:r w:rsidR="002312CD" w:rsidRPr="00965AB2">
        <w:t>«</w:t>
      </w:r>
      <w:r w:rsidR="006375A1">
        <w:t>Фортуна</w:t>
      </w:r>
      <w:r w:rsidR="002312CD" w:rsidRPr="00965AB2">
        <w:t xml:space="preserve">» </w:t>
      </w:r>
      <w:r w:rsidR="00CE1D62" w:rsidRPr="00965AB2">
        <w:t xml:space="preserve">(далее – Устав), утвержденный </w:t>
      </w:r>
      <w:r>
        <w:t>п</w:t>
      </w:r>
      <w:r w:rsidR="00CE1D62" w:rsidRPr="00965AB2">
        <w:t xml:space="preserve">остановлением </w:t>
      </w:r>
      <w:r w:rsidR="000A558E">
        <w:t>администрации</w:t>
      </w:r>
      <w:r w:rsidR="00CE1D62" w:rsidRPr="00965AB2">
        <w:t xml:space="preserve"> </w:t>
      </w:r>
      <w:r w:rsidR="000A558E">
        <w:t>Соцгород</w:t>
      </w:r>
      <w:r w:rsidR="00214F9F">
        <w:t>ского</w:t>
      </w:r>
      <w:r w:rsidR="00CE1D62" w:rsidRPr="00965AB2">
        <w:t xml:space="preserve"> </w:t>
      </w:r>
      <w:r w:rsidR="000A558E">
        <w:t>сель</w:t>
      </w:r>
      <w:r w:rsidR="00CE1D62" w:rsidRPr="00965AB2">
        <w:t xml:space="preserve">ского поселения от </w:t>
      </w:r>
      <w:r w:rsidR="002312CD">
        <w:t>2</w:t>
      </w:r>
      <w:r w:rsidR="000A558E">
        <w:t>4</w:t>
      </w:r>
      <w:r w:rsidR="00CE1D62" w:rsidRPr="00965AB2">
        <w:t>.</w:t>
      </w:r>
      <w:r w:rsidR="000A558E">
        <w:t>11</w:t>
      </w:r>
      <w:r w:rsidR="00CE1D62" w:rsidRPr="00965AB2">
        <w:t xml:space="preserve">.2011г. № </w:t>
      </w:r>
      <w:r w:rsidR="000A558E">
        <w:t>72</w:t>
      </w:r>
      <w:r w:rsidR="0048140E">
        <w:t xml:space="preserve"> в новой редакции</w:t>
      </w:r>
      <w:r w:rsidR="00B72140">
        <w:t>,</w:t>
      </w:r>
      <w:r w:rsidR="0048140E">
        <w:t xml:space="preserve"> в</w:t>
      </w:r>
      <w:r w:rsidR="00B72140">
        <w:t xml:space="preserve"> </w:t>
      </w:r>
      <w:r w:rsidR="0048140E">
        <w:t xml:space="preserve">связи с </w:t>
      </w:r>
      <w:r w:rsidR="00B72140">
        <w:t xml:space="preserve">изменением </w:t>
      </w:r>
      <w:r w:rsidR="0064682B">
        <w:t xml:space="preserve">наименования </w:t>
      </w:r>
      <w:r w:rsidR="00B72140">
        <w:t>Учреждения</w:t>
      </w:r>
      <w:r w:rsidR="00CE1D62" w:rsidRPr="00965AB2">
        <w:t>.</w:t>
      </w:r>
    </w:p>
    <w:p w:rsidR="00B72140" w:rsidRDefault="00CE1D62" w:rsidP="00B72140">
      <w:r w:rsidRPr="00965AB2">
        <w:t xml:space="preserve">    </w:t>
      </w:r>
      <w:r w:rsidR="000A558E">
        <w:t xml:space="preserve">  </w:t>
      </w:r>
      <w:r w:rsidRPr="00965AB2">
        <w:t xml:space="preserve">Согласно Уставу </w:t>
      </w:r>
      <w:r w:rsidR="002312CD" w:rsidRPr="002312CD">
        <w:t>М</w:t>
      </w:r>
      <w:r w:rsidR="00AE576A">
        <w:t>К</w:t>
      </w:r>
      <w:r w:rsidR="002312CD" w:rsidRPr="002312CD">
        <w:t>УК «</w:t>
      </w:r>
      <w:r w:rsidR="000A558E">
        <w:t>Фортуна</w:t>
      </w:r>
      <w:r w:rsidR="002312CD" w:rsidRPr="002312CD">
        <w:t>»</w:t>
      </w:r>
      <w:r w:rsidR="002312CD">
        <w:t xml:space="preserve"> </w:t>
      </w:r>
      <w:r w:rsidRPr="00965AB2">
        <w:t xml:space="preserve">является муниципальным казенным учреждением, является некоммерческой организацией и не преследует извлечение прибыли в качестве основной цели своей деятельности. Учреждение имеет право осуществлять предпринимательскую деятельность лишь постольку, поскольку это служит достижением целей, для которых оно создано и соответствует им. </w:t>
      </w:r>
    </w:p>
    <w:p w:rsidR="000A558E" w:rsidRDefault="00CE1D62" w:rsidP="008707FD">
      <w:pPr>
        <w:pStyle w:val="ConsNormal"/>
        <w:ind w:firstLine="0"/>
        <w:jc w:val="both"/>
        <w:rPr>
          <w:rFonts w:ascii="Times New Roman" w:hAnsi="Times New Roman" w:cs="Times New Roman"/>
          <w:sz w:val="24"/>
          <w:szCs w:val="24"/>
        </w:rPr>
      </w:pPr>
      <w:r w:rsidRPr="00965AB2">
        <w:rPr>
          <w:rFonts w:ascii="Times New Roman" w:hAnsi="Times New Roman" w:cs="Times New Roman"/>
          <w:sz w:val="24"/>
          <w:szCs w:val="24"/>
        </w:rPr>
        <w:t xml:space="preserve">    </w:t>
      </w:r>
      <w:r w:rsidR="000A558E">
        <w:rPr>
          <w:rFonts w:ascii="Times New Roman" w:hAnsi="Times New Roman" w:cs="Times New Roman"/>
          <w:sz w:val="24"/>
          <w:szCs w:val="24"/>
        </w:rPr>
        <w:t xml:space="preserve">  </w:t>
      </w:r>
      <w:r w:rsidRPr="00965AB2">
        <w:rPr>
          <w:rFonts w:ascii="Times New Roman" w:hAnsi="Times New Roman" w:cs="Times New Roman"/>
          <w:sz w:val="24"/>
          <w:szCs w:val="24"/>
        </w:rPr>
        <w:t xml:space="preserve">Учреждение создано в целях удовлетворения общественных потребностей. </w:t>
      </w:r>
      <w:r w:rsidR="000A558E">
        <w:rPr>
          <w:rFonts w:ascii="Times New Roman" w:hAnsi="Times New Roman" w:cs="Times New Roman"/>
          <w:sz w:val="24"/>
          <w:szCs w:val="24"/>
        </w:rPr>
        <w:t xml:space="preserve">     </w:t>
      </w:r>
    </w:p>
    <w:p w:rsidR="008707FD" w:rsidRDefault="000A558E" w:rsidP="008707FD">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E1D62" w:rsidRPr="00965AB2">
        <w:rPr>
          <w:rFonts w:ascii="Times New Roman" w:hAnsi="Times New Roman" w:cs="Times New Roman"/>
          <w:sz w:val="24"/>
          <w:szCs w:val="24"/>
        </w:rPr>
        <w:t xml:space="preserve">Предметом деятельности учреждения </w:t>
      </w:r>
      <w:r w:rsidR="008707FD" w:rsidRPr="008707FD">
        <w:rPr>
          <w:rFonts w:ascii="Times New Roman" w:hAnsi="Times New Roman" w:cs="Times New Roman"/>
          <w:color w:val="000000"/>
          <w:sz w:val="24"/>
          <w:szCs w:val="24"/>
        </w:rPr>
        <w:t xml:space="preserve">является оказание культурно-просветительских услуг </w:t>
      </w:r>
      <w:r w:rsidR="008707FD" w:rsidRPr="008707FD">
        <w:rPr>
          <w:rFonts w:ascii="Times New Roman" w:hAnsi="Times New Roman" w:cs="Times New Roman"/>
          <w:color w:val="000000"/>
          <w:spacing w:val="-1"/>
          <w:sz w:val="24"/>
          <w:szCs w:val="24"/>
        </w:rPr>
        <w:t xml:space="preserve">населению, а также услуг, сопутствующих посещению «Учреждения». </w:t>
      </w:r>
      <w:r w:rsidR="00CE1D62" w:rsidRPr="008707FD">
        <w:rPr>
          <w:rFonts w:ascii="Times New Roman" w:hAnsi="Times New Roman" w:cs="Times New Roman"/>
          <w:sz w:val="24"/>
          <w:szCs w:val="24"/>
        </w:rPr>
        <w:t xml:space="preserve"> </w:t>
      </w:r>
    </w:p>
    <w:p w:rsidR="00D02D3C" w:rsidRPr="008707FD" w:rsidRDefault="00CE1D62" w:rsidP="008707FD">
      <w:pPr>
        <w:pStyle w:val="ConsNormal"/>
        <w:ind w:firstLine="0"/>
        <w:jc w:val="both"/>
        <w:rPr>
          <w:rFonts w:ascii="Times New Roman" w:hAnsi="Times New Roman" w:cs="Times New Roman"/>
          <w:sz w:val="24"/>
          <w:szCs w:val="24"/>
        </w:rPr>
      </w:pPr>
      <w:r w:rsidRPr="008707FD">
        <w:rPr>
          <w:rFonts w:ascii="Times New Roman" w:hAnsi="Times New Roman" w:cs="Times New Roman"/>
          <w:sz w:val="24"/>
          <w:szCs w:val="24"/>
        </w:rPr>
        <w:t xml:space="preserve">   </w:t>
      </w:r>
      <w:r w:rsidR="000A558E">
        <w:rPr>
          <w:rFonts w:ascii="Times New Roman" w:hAnsi="Times New Roman" w:cs="Times New Roman"/>
          <w:sz w:val="24"/>
          <w:szCs w:val="24"/>
        </w:rPr>
        <w:t xml:space="preserve">   </w:t>
      </w:r>
      <w:r w:rsidRPr="008707FD">
        <w:rPr>
          <w:rFonts w:ascii="Times New Roman" w:hAnsi="Times New Roman" w:cs="Times New Roman"/>
          <w:sz w:val="24"/>
          <w:szCs w:val="24"/>
        </w:rPr>
        <w:t xml:space="preserve">Имущество, закрепленное за учреждением, находится в муниципальной собственности </w:t>
      </w:r>
      <w:r w:rsidR="00940EBF">
        <w:rPr>
          <w:rFonts w:ascii="Times New Roman" w:hAnsi="Times New Roman" w:cs="Times New Roman"/>
          <w:sz w:val="24"/>
          <w:szCs w:val="24"/>
        </w:rPr>
        <w:t>Соцгород</w:t>
      </w:r>
      <w:r w:rsidR="00D02D3C" w:rsidRPr="008707FD">
        <w:rPr>
          <w:rFonts w:ascii="Times New Roman" w:hAnsi="Times New Roman" w:cs="Times New Roman"/>
          <w:sz w:val="24"/>
          <w:szCs w:val="24"/>
        </w:rPr>
        <w:t>ского</w:t>
      </w:r>
      <w:r w:rsidRPr="008707FD">
        <w:rPr>
          <w:rFonts w:ascii="Times New Roman" w:hAnsi="Times New Roman" w:cs="Times New Roman"/>
          <w:sz w:val="24"/>
          <w:szCs w:val="24"/>
        </w:rPr>
        <w:t xml:space="preserve"> муниципального образования и закрепляется за </w:t>
      </w:r>
      <w:r w:rsidR="00940EBF">
        <w:rPr>
          <w:rFonts w:ascii="Times New Roman" w:hAnsi="Times New Roman" w:cs="Times New Roman"/>
          <w:sz w:val="24"/>
          <w:szCs w:val="24"/>
        </w:rPr>
        <w:t>У</w:t>
      </w:r>
      <w:r w:rsidRPr="008707FD">
        <w:rPr>
          <w:rFonts w:ascii="Times New Roman" w:hAnsi="Times New Roman" w:cs="Times New Roman"/>
          <w:sz w:val="24"/>
          <w:szCs w:val="24"/>
        </w:rPr>
        <w:t>чреждением на праве оперативного управления, согласно п.</w:t>
      </w:r>
      <w:r w:rsidR="00940EBF">
        <w:rPr>
          <w:rFonts w:ascii="Times New Roman" w:hAnsi="Times New Roman" w:cs="Times New Roman"/>
          <w:sz w:val="24"/>
          <w:szCs w:val="24"/>
        </w:rPr>
        <w:t xml:space="preserve">1 гл. </w:t>
      </w:r>
      <w:r w:rsidR="00940EBF">
        <w:rPr>
          <w:rFonts w:ascii="Times New Roman" w:hAnsi="Times New Roman" w:cs="Times New Roman"/>
          <w:sz w:val="24"/>
          <w:szCs w:val="24"/>
          <w:lang w:val="en-US"/>
        </w:rPr>
        <w:t>IV</w:t>
      </w:r>
      <w:r w:rsidRPr="008707FD">
        <w:rPr>
          <w:rFonts w:ascii="Times New Roman" w:hAnsi="Times New Roman" w:cs="Times New Roman"/>
          <w:sz w:val="24"/>
          <w:szCs w:val="24"/>
        </w:rPr>
        <w:t xml:space="preserve"> Устава </w:t>
      </w:r>
      <w:r w:rsidR="002312CD" w:rsidRPr="008707FD">
        <w:rPr>
          <w:rFonts w:ascii="Times New Roman" w:hAnsi="Times New Roman" w:cs="Times New Roman"/>
          <w:sz w:val="24"/>
          <w:szCs w:val="24"/>
        </w:rPr>
        <w:t>М</w:t>
      </w:r>
      <w:r w:rsidR="00AE576A" w:rsidRPr="008707FD">
        <w:rPr>
          <w:rFonts w:ascii="Times New Roman" w:hAnsi="Times New Roman" w:cs="Times New Roman"/>
          <w:sz w:val="24"/>
          <w:szCs w:val="24"/>
        </w:rPr>
        <w:t>К</w:t>
      </w:r>
      <w:r w:rsidR="002312CD" w:rsidRPr="008707FD">
        <w:rPr>
          <w:rFonts w:ascii="Times New Roman" w:hAnsi="Times New Roman" w:cs="Times New Roman"/>
          <w:sz w:val="24"/>
          <w:szCs w:val="24"/>
        </w:rPr>
        <w:t>УК «</w:t>
      </w:r>
      <w:r w:rsidR="00D63165">
        <w:rPr>
          <w:rFonts w:ascii="Times New Roman" w:hAnsi="Times New Roman" w:cs="Times New Roman"/>
          <w:sz w:val="24"/>
          <w:szCs w:val="24"/>
        </w:rPr>
        <w:t>Фортуна</w:t>
      </w:r>
      <w:r w:rsidR="002312CD" w:rsidRPr="008707FD">
        <w:rPr>
          <w:rFonts w:ascii="Times New Roman" w:hAnsi="Times New Roman" w:cs="Times New Roman"/>
          <w:sz w:val="24"/>
          <w:szCs w:val="24"/>
        </w:rPr>
        <w:t>».</w:t>
      </w:r>
    </w:p>
    <w:p w:rsidR="00CE1D62" w:rsidRPr="00965AB2" w:rsidRDefault="00CE1D62" w:rsidP="00D02D3C">
      <w:r w:rsidRPr="00965AB2">
        <w:t xml:space="preserve">    </w:t>
      </w:r>
      <w:r w:rsidR="000A558E">
        <w:t xml:space="preserve">  </w:t>
      </w:r>
      <w:r w:rsidRPr="00965AB2">
        <w:t xml:space="preserve">Местонахождение </w:t>
      </w:r>
      <w:r w:rsidR="003250A4">
        <w:t>Учреждения</w:t>
      </w:r>
      <w:r w:rsidRPr="00965AB2">
        <w:t xml:space="preserve">: </w:t>
      </w:r>
      <w:r w:rsidR="00AE576A">
        <w:t>6656</w:t>
      </w:r>
      <w:r w:rsidR="000A558E">
        <w:t>6</w:t>
      </w:r>
      <w:r w:rsidR="00AE576A">
        <w:t xml:space="preserve">9, </w:t>
      </w:r>
      <w:r w:rsidRPr="00965AB2">
        <w:t>Иркутская область, Нижнеилимский район, п.</w:t>
      </w:r>
      <w:r w:rsidR="003250A4">
        <w:t xml:space="preserve"> </w:t>
      </w:r>
      <w:r w:rsidR="000A558E">
        <w:t>Соцгородок</w:t>
      </w:r>
      <w:r w:rsidRPr="00965AB2">
        <w:t xml:space="preserve">, </w:t>
      </w:r>
      <w:r w:rsidR="002312CD">
        <w:t xml:space="preserve">улица </w:t>
      </w:r>
      <w:r w:rsidR="000A558E">
        <w:t>Таежная</w:t>
      </w:r>
      <w:r w:rsidRPr="00965AB2">
        <w:t xml:space="preserve">, дом </w:t>
      </w:r>
      <w:r w:rsidR="000A558E">
        <w:t>3а</w:t>
      </w:r>
      <w:r w:rsidRPr="00965AB2">
        <w:t>.</w:t>
      </w:r>
    </w:p>
    <w:p w:rsidR="00CE1D62" w:rsidRDefault="00A85092" w:rsidP="00CE1D6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56E09">
        <w:rPr>
          <w:rFonts w:ascii="Times New Roman" w:hAnsi="Times New Roman" w:cs="Times New Roman"/>
          <w:sz w:val="24"/>
          <w:szCs w:val="24"/>
        </w:rPr>
        <w:t>Ответственными за финансово-хозяйственную деятельность МКУК «Фортуна» в проверяемом периоде являлись</w:t>
      </w:r>
      <w:r w:rsidR="00BB5C4D">
        <w:rPr>
          <w:rFonts w:ascii="Times New Roman" w:hAnsi="Times New Roman" w:cs="Times New Roman"/>
          <w:sz w:val="24"/>
          <w:szCs w:val="24"/>
        </w:rPr>
        <w:t>:</w:t>
      </w:r>
      <w:r w:rsidR="00556E09">
        <w:rPr>
          <w:rFonts w:ascii="Times New Roman" w:hAnsi="Times New Roman" w:cs="Times New Roman"/>
          <w:sz w:val="24"/>
          <w:szCs w:val="24"/>
        </w:rPr>
        <w:t xml:space="preserve"> директор – Андряшина Юлия Валерьевна</w:t>
      </w:r>
      <w:r w:rsidR="00556E09" w:rsidRPr="00556E09">
        <w:rPr>
          <w:rFonts w:ascii="Times New Roman" w:hAnsi="Times New Roman" w:cs="Times New Roman"/>
          <w:sz w:val="24"/>
          <w:szCs w:val="24"/>
        </w:rPr>
        <w:t xml:space="preserve"> </w:t>
      </w:r>
      <w:r w:rsidR="00556E09">
        <w:rPr>
          <w:rFonts w:ascii="Times New Roman" w:hAnsi="Times New Roman" w:cs="Times New Roman"/>
          <w:sz w:val="24"/>
          <w:szCs w:val="24"/>
        </w:rPr>
        <w:t>(распоряжение администрации Соцгородского СП от 03.08.2015г. № 21) до 21.05.2018 года (декретный отпуск), директор – Шешалевич Марина Александровна с 22.05.2018г. (распоряжение администрации</w:t>
      </w:r>
      <w:r w:rsidR="00D7668F" w:rsidRPr="00D7668F">
        <w:rPr>
          <w:rFonts w:ascii="Times New Roman" w:hAnsi="Times New Roman" w:cs="Times New Roman"/>
          <w:sz w:val="24"/>
          <w:szCs w:val="24"/>
        </w:rPr>
        <w:t xml:space="preserve"> </w:t>
      </w:r>
      <w:r w:rsidR="00D7668F">
        <w:rPr>
          <w:rFonts w:ascii="Times New Roman" w:hAnsi="Times New Roman" w:cs="Times New Roman"/>
          <w:sz w:val="24"/>
          <w:szCs w:val="24"/>
        </w:rPr>
        <w:t>Соцгородского СП от 22.05.2018г. № 17).</w:t>
      </w:r>
    </w:p>
    <w:p w:rsidR="00D7668F" w:rsidRPr="00965AB2" w:rsidRDefault="00D7668F" w:rsidP="00CE1D62">
      <w:pPr>
        <w:pStyle w:val="ConsNormal"/>
        <w:ind w:firstLine="0"/>
        <w:jc w:val="both"/>
        <w:rPr>
          <w:rFonts w:ascii="Times New Roman" w:hAnsi="Times New Roman" w:cs="Times New Roman"/>
          <w:sz w:val="24"/>
          <w:szCs w:val="24"/>
        </w:rPr>
      </w:pPr>
    </w:p>
    <w:p w:rsidR="00BE1DFB" w:rsidRPr="008251A6" w:rsidRDefault="00412567" w:rsidP="00BE1DFB">
      <w:pPr>
        <w:tabs>
          <w:tab w:val="left" w:pos="720"/>
        </w:tabs>
      </w:pPr>
      <w:r>
        <w:t xml:space="preserve">    </w:t>
      </w:r>
      <w:r w:rsidR="0062315B">
        <w:t xml:space="preserve">  </w:t>
      </w:r>
      <w:r w:rsidR="00BE1DFB">
        <w:t xml:space="preserve">Основным локальным актом, регламентирующим организацию и ведение бухгалтерского учета согласно п.6 </w:t>
      </w:r>
      <w:r w:rsidR="00BE1DFB" w:rsidRPr="00CE5612">
        <w:t>Приказ</w:t>
      </w:r>
      <w:r w:rsidR="00BE1DFB">
        <w:t>а</w:t>
      </w:r>
      <w:r w:rsidR="00BE1DFB" w:rsidRPr="00CE5612">
        <w:t xml:space="preserve"> Минфина России от 01.12.2010г. №</w:t>
      </w:r>
      <w:r w:rsidR="00876AAE">
        <w:t xml:space="preserve"> </w:t>
      </w:r>
      <w:r w:rsidR="00BE1DFB" w:rsidRPr="00CE5612">
        <w:t xml:space="preserve">157н </w:t>
      </w:r>
      <w:r w:rsidR="00BE1DFB">
        <w:t>(ред. от 2</w:t>
      </w:r>
      <w:r w:rsidR="004766B6">
        <w:t>8</w:t>
      </w:r>
      <w:r w:rsidR="00BE1DFB">
        <w:t>.</w:t>
      </w:r>
      <w:r w:rsidR="004766B6">
        <w:t>12</w:t>
      </w:r>
      <w:r w:rsidR="00BE1DFB">
        <w:t>.201</w:t>
      </w:r>
      <w:r w:rsidR="004766B6">
        <w:t>8</w:t>
      </w:r>
      <w:r w:rsidR="00BE1DFB">
        <w:t xml:space="preserve">г.) </w:t>
      </w:r>
      <w:r w:rsidR="00BE1DFB" w:rsidRPr="00CE5612">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BE1DFB">
        <w:t xml:space="preserve"> (далее – Инструкция № 157н)</w:t>
      </w:r>
      <w:r w:rsidR="004766B6">
        <w:t>, является У</w:t>
      </w:r>
      <w:r w:rsidR="00BE1DFB">
        <w:t>четная политика.</w:t>
      </w:r>
    </w:p>
    <w:p w:rsidR="00776C35" w:rsidRDefault="00BE1DFB" w:rsidP="000E74D4">
      <w:pPr>
        <w:rPr>
          <w:rFonts w:eastAsia="Calibri"/>
          <w:u w:val="single"/>
        </w:rPr>
      </w:pPr>
      <w:r>
        <w:t xml:space="preserve">      </w:t>
      </w:r>
      <w:r w:rsidR="00412567" w:rsidRPr="00596148">
        <w:t xml:space="preserve">Пунктом 6 </w:t>
      </w:r>
      <w:r w:rsidR="001D3073">
        <w:t>Инструкции</w:t>
      </w:r>
      <w:r w:rsidR="00412567" w:rsidRPr="00596148">
        <w:t xml:space="preserve"> № 157н определен</w:t>
      </w:r>
      <w:r w:rsidR="00776C35">
        <w:t>о</w:t>
      </w:r>
      <w:r w:rsidR="00412567" w:rsidRPr="00596148">
        <w:t xml:space="preserve"> </w:t>
      </w:r>
      <w:r w:rsidR="001D3073" w:rsidRPr="001D3073">
        <w:rPr>
          <w:i/>
        </w:rPr>
        <w:t>«</w:t>
      </w:r>
      <w:r w:rsidR="00776C35" w:rsidRPr="001D3073">
        <w:rPr>
          <w:rFonts w:eastAsia="Calibri"/>
          <w:i/>
        </w:rPr>
        <w:t xml:space="preserve">Организация и ведение бухгалтерского учета осуществляется субъектом учета (централизованной бухгалтерией) в соответствии с учетной политикой, сформированной согласно федеральному </w:t>
      </w:r>
      <w:r w:rsidR="00C931B5">
        <w:rPr>
          <w:rFonts w:eastAsia="Calibri"/>
          <w:i/>
        </w:rPr>
        <w:t>стандарту б</w:t>
      </w:r>
      <w:r w:rsidR="00776C35" w:rsidRPr="001D3073">
        <w:rPr>
          <w:rFonts w:eastAsia="Calibri"/>
          <w:i/>
        </w:rPr>
        <w:t>ухгалтерского учета для органи</w:t>
      </w:r>
      <w:r w:rsidR="009101C8">
        <w:rPr>
          <w:rFonts w:eastAsia="Calibri"/>
          <w:i/>
        </w:rPr>
        <w:t>заций государственного сектора «</w:t>
      </w:r>
      <w:r w:rsidR="00776C35" w:rsidRPr="001D3073">
        <w:rPr>
          <w:rFonts w:eastAsia="Calibri"/>
          <w:i/>
        </w:rPr>
        <w:t>Учетная полити</w:t>
      </w:r>
      <w:r w:rsidR="001D3073" w:rsidRPr="001D3073">
        <w:rPr>
          <w:rFonts w:eastAsia="Calibri"/>
          <w:i/>
        </w:rPr>
        <w:t>ка</w:t>
      </w:r>
      <w:r w:rsidR="009101C8">
        <w:rPr>
          <w:rFonts w:eastAsia="Calibri"/>
          <w:i/>
        </w:rPr>
        <w:t>»</w:t>
      </w:r>
      <w:r w:rsidR="001D3073" w:rsidRPr="001D3073">
        <w:rPr>
          <w:rFonts w:eastAsia="Calibri"/>
          <w:i/>
        </w:rPr>
        <w:t>, оценочные значения и ошибки»</w:t>
      </w:r>
      <w:r w:rsidR="001D3073">
        <w:rPr>
          <w:rFonts w:eastAsia="Calibri"/>
          <w:i/>
        </w:rPr>
        <w:t xml:space="preserve">. </w:t>
      </w:r>
      <w:r w:rsidR="001D3073" w:rsidRPr="001D3073">
        <w:rPr>
          <w:rFonts w:eastAsia="Calibri"/>
        </w:rPr>
        <w:t xml:space="preserve">КСП района отмечает, что согласно Инструкции </w:t>
      </w:r>
      <w:r w:rsidR="00876AAE">
        <w:rPr>
          <w:rFonts w:eastAsia="Calibri"/>
        </w:rPr>
        <w:t xml:space="preserve">№ </w:t>
      </w:r>
      <w:r w:rsidR="001D3073" w:rsidRPr="001D3073">
        <w:rPr>
          <w:rFonts w:eastAsia="Calibri"/>
        </w:rPr>
        <w:t>157н изменения, внесенные Приказом Минфина России от 28.12.2018г. № 298н</w:t>
      </w:r>
      <w:r w:rsidR="009101C8">
        <w:rPr>
          <w:rFonts w:eastAsia="Calibri"/>
          <w:u w:val="single"/>
        </w:rPr>
        <w:t>, применяются при формировании У</w:t>
      </w:r>
      <w:r w:rsidR="001D3073" w:rsidRPr="0010518D">
        <w:rPr>
          <w:rFonts w:eastAsia="Calibri"/>
          <w:u w:val="single"/>
        </w:rPr>
        <w:t>четной политики и показателей бухгалтерского учета</w:t>
      </w:r>
      <w:r w:rsidR="00BB5C4D">
        <w:rPr>
          <w:rFonts w:eastAsia="Calibri"/>
          <w:u w:val="single"/>
        </w:rPr>
        <w:t>,</w:t>
      </w:r>
      <w:r w:rsidR="001D3073" w:rsidRPr="0010518D">
        <w:rPr>
          <w:rFonts w:eastAsia="Calibri"/>
          <w:u w:val="single"/>
        </w:rPr>
        <w:t xml:space="preserve"> начиная с 2019 года.</w:t>
      </w:r>
    </w:p>
    <w:p w:rsidR="001C39FB" w:rsidRDefault="001C39FB" w:rsidP="00DD7B42">
      <w:r w:rsidRPr="001C39FB">
        <w:rPr>
          <w:rFonts w:eastAsia="Calibri"/>
        </w:rPr>
        <w:t xml:space="preserve">      </w:t>
      </w:r>
      <w:r>
        <w:t xml:space="preserve">Учетная политика </w:t>
      </w:r>
      <w:r w:rsidRPr="008707FD">
        <w:t>МКУК «</w:t>
      </w:r>
      <w:r>
        <w:t>Фортуна</w:t>
      </w:r>
      <w:r w:rsidRPr="008707FD">
        <w:t>»</w:t>
      </w:r>
      <w:r w:rsidR="008F7DDC">
        <w:t xml:space="preserve"> </w:t>
      </w:r>
      <w:r>
        <w:t xml:space="preserve">Соцгородского СП утверждена </w:t>
      </w:r>
      <w:r w:rsidR="008F7DDC">
        <w:t xml:space="preserve">приказом директора </w:t>
      </w:r>
      <w:r w:rsidR="008F7DDC" w:rsidRPr="008707FD">
        <w:t>МКУК «</w:t>
      </w:r>
      <w:r w:rsidR="008F7DDC">
        <w:t>Фортуна</w:t>
      </w:r>
      <w:r w:rsidR="008F7DDC" w:rsidRPr="008707FD">
        <w:t>»</w:t>
      </w:r>
      <w:r w:rsidR="008F7DDC">
        <w:t xml:space="preserve"> </w:t>
      </w:r>
      <w:r>
        <w:t xml:space="preserve"> от </w:t>
      </w:r>
      <w:r w:rsidR="008F7DDC">
        <w:t>26</w:t>
      </w:r>
      <w:r>
        <w:t>.12.201</w:t>
      </w:r>
      <w:r w:rsidR="008F7DDC">
        <w:t>8</w:t>
      </w:r>
      <w:r>
        <w:t xml:space="preserve">г. № </w:t>
      </w:r>
      <w:r w:rsidR="008F7DDC">
        <w:t>1</w:t>
      </w:r>
      <w:r>
        <w:t>5 (действие документа распространяется с 01.01.201</w:t>
      </w:r>
      <w:r w:rsidR="008F7DDC">
        <w:t>9</w:t>
      </w:r>
      <w:r>
        <w:t>г.) (далее – Учетная политика).</w:t>
      </w:r>
      <w:r w:rsidR="008F7DDC">
        <w:t xml:space="preserve"> Вместе с тем, Учетная политика МКУК «Фортуна», действующая в 2018 году к проверке не представлена.</w:t>
      </w:r>
    </w:p>
    <w:p w:rsidR="001B5DF3" w:rsidRDefault="008F7DDC" w:rsidP="00DD7B42">
      <w:r>
        <w:t xml:space="preserve">      </w:t>
      </w:r>
      <w:r w:rsidR="00216D46">
        <w:t>КСП района отмечает, что</w:t>
      </w:r>
      <w:r w:rsidR="00DD7B42">
        <w:t xml:space="preserve"> в </w:t>
      </w:r>
      <w:r w:rsidR="001B5DF3">
        <w:t>У</w:t>
      </w:r>
      <w:r w:rsidR="00216D46">
        <w:t>четн</w:t>
      </w:r>
      <w:r w:rsidR="00DD7B42">
        <w:t>ой</w:t>
      </w:r>
      <w:r w:rsidR="00216D46">
        <w:t xml:space="preserve"> политик</w:t>
      </w:r>
      <w:r w:rsidR="00DD7B42">
        <w:t>е</w:t>
      </w:r>
      <w:r w:rsidR="00216D46">
        <w:t xml:space="preserve"> </w:t>
      </w:r>
      <w:r w:rsidR="001B5DF3">
        <w:t>МКУК «Фортуна»</w:t>
      </w:r>
      <w:r w:rsidR="00DD7B42">
        <w:t xml:space="preserve"> отсутствуют ссылки на Федеральные стандарты бухгалтерского учета для организаций госуда</w:t>
      </w:r>
      <w:r w:rsidR="005664C3">
        <w:t xml:space="preserve">рственного </w:t>
      </w:r>
      <w:r w:rsidR="005664C3">
        <w:lastRenderedPageBreak/>
        <w:t>сектора.</w:t>
      </w:r>
      <w:r w:rsidR="00DD7B42">
        <w:t xml:space="preserve"> При этом </w:t>
      </w:r>
      <w:r w:rsidR="00876AAE">
        <w:t>Учетная политика У</w:t>
      </w:r>
      <w:r w:rsidR="00876AAE" w:rsidRPr="00876AAE">
        <w:rPr>
          <w:color w:val="000000"/>
          <w:shd w:val="clear" w:color="auto" w:fill="FFFFFF"/>
        </w:rPr>
        <w:t>чреждения должна соответствовать положениям федеральных стандартов, вступивших в силу</w:t>
      </w:r>
      <w:r w:rsidR="00876AAE">
        <w:rPr>
          <w:color w:val="000000"/>
          <w:shd w:val="clear" w:color="auto" w:fill="FFFFFF"/>
        </w:rPr>
        <w:t xml:space="preserve"> с 01.01.2018г</w:t>
      </w:r>
      <w:r w:rsidR="00DD7B42">
        <w:t>.</w:t>
      </w:r>
    </w:p>
    <w:p w:rsidR="001B5DF3" w:rsidRDefault="00DD7B42" w:rsidP="001B5DF3">
      <w:pPr>
        <w:suppressAutoHyphens/>
      </w:pPr>
      <w:r>
        <w:t xml:space="preserve">      Кроме того, </w:t>
      </w:r>
      <w:r w:rsidR="001B5DF3" w:rsidRPr="00596148">
        <w:t xml:space="preserve">в Учетной политике </w:t>
      </w:r>
      <w:r w:rsidR="001B5DF3" w:rsidRPr="008707FD">
        <w:t>МКУК «</w:t>
      </w:r>
      <w:r w:rsidR="001B5DF3">
        <w:t>Фортуна</w:t>
      </w:r>
      <w:r w:rsidR="001B5DF3" w:rsidRPr="008707FD">
        <w:t>»</w:t>
      </w:r>
      <w:r w:rsidR="001B5DF3">
        <w:t xml:space="preserve"> </w:t>
      </w:r>
      <w:r w:rsidR="001B5DF3" w:rsidRPr="00596148">
        <w:t>имеются ссылки на нормативно-правовые акты, которые утратили свою силу (Приказ Минфина России от 15.12.2010г. №</w:t>
      </w:r>
      <w:r w:rsidR="001B5DF3">
        <w:t xml:space="preserve"> </w:t>
      </w:r>
      <w:r w:rsidR="001B5DF3" w:rsidRPr="00596148">
        <w:t>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w:t>
      </w:r>
      <w:r w:rsidR="00E3170C">
        <w:t>е</w:t>
      </w:r>
      <w:r w:rsidR="001B5DF3" w:rsidRPr="00596148">
        <w:t xml:space="preserve"> указаний по их применению», </w:t>
      </w:r>
      <w:r w:rsidR="00E3170C">
        <w:t>П</w:t>
      </w:r>
      <w:r w:rsidR="001B5DF3" w:rsidRPr="001934DD">
        <w:t>риказ Минфина России от 1 июля 2013 </w:t>
      </w:r>
      <w:r w:rsidR="004D0611">
        <w:t xml:space="preserve">года </w:t>
      </w:r>
      <w:r w:rsidR="001B5DF3" w:rsidRPr="001934DD">
        <w:t xml:space="preserve">№ 65н </w:t>
      </w:r>
      <w:r w:rsidR="001B5DF3" w:rsidRPr="004D0611">
        <w:rPr>
          <w:iCs/>
        </w:rPr>
        <w:t>«Об утверждении Указаний о порядке применения бюджетной классификации Российской Федерации»</w:t>
      </w:r>
      <w:r w:rsidR="001B5DF3" w:rsidRPr="004D0611">
        <w:t>)</w:t>
      </w:r>
      <w:r w:rsidR="001B5DF3" w:rsidRPr="00596148">
        <w:t>.</w:t>
      </w:r>
    </w:p>
    <w:p w:rsidR="0065511B" w:rsidRDefault="00E847FB" w:rsidP="0065511B">
      <w:pPr>
        <w:autoSpaceDE w:val="0"/>
        <w:autoSpaceDN w:val="0"/>
        <w:adjustRightInd w:val="0"/>
      </w:pPr>
      <w:r w:rsidRPr="00596148">
        <w:t xml:space="preserve">      Согласно Учетной политике </w:t>
      </w:r>
      <w:r w:rsidR="00E3170C">
        <w:t>б</w:t>
      </w:r>
      <w:r w:rsidR="0065511B">
        <w:t>юджетный и б</w:t>
      </w:r>
      <w:r w:rsidR="0065511B" w:rsidRPr="001934DD">
        <w:t xml:space="preserve">ухгалтерский учет ведется </w:t>
      </w:r>
      <w:r w:rsidR="0065511B">
        <w:t xml:space="preserve">сотрудниками </w:t>
      </w:r>
      <w:r w:rsidR="0065511B" w:rsidRPr="00817F0F">
        <w:t>МКУК «Фортуна»,</w:t>
      </w:r>
      <w:r w:rsidR="0065511B" w:rsidRPr="007F3AF3">
        <w:rPr>
          <w:color w:val="FF0000"/>
        </w:rPr>
        <w:t xml:space="preserve"> </w:t>
      </w:r>
      <w:r w:rsidRPr="00596148">
        <w:t>с использованием автоматизированно</w:t>
      </w:r>
      <w:r w:rsidR="0065511B">
        <w:t>го</w:t>
      </w:r>
      <w:r w:rsidRPr="00596148">
        <w:t xml:space="preserve"> </w:t>
      </w:r>
      <w:r w:rsidR="0065511B" w:rsidRPr="00C830DF">
        <w:t>программн</w:t>
      </w:r>
      <w:r w:rsidR="0065511B">
        <w:t>ого</w:t>
      </w:r>
      <w:r w:rsidR="0065511B" w:rsidRPr="00C830DF">
        <w:t xml:space="preserve"> продукт</w:t>
      </w:r>
      <w:r w:rsidR="0065511B">
        <w:t>а</w:t>
      </w:r>
      <w:r w:rsidR="0065511B" w:rsidRPr="00C830DF">
        <w:t xml:space="preserve"> 1С «</w:t>
      </w:r>
      <w:r w:rsidR="0065511B">
        <w:t>Бухгалтерия</w:t>
      </w:r>
      <w:r w:rsidR="0065511B" w:rsidRPr="00C830DF">
        <w:t>», «</w:t>
      </w:r>
      <w:r w:rsidR="0065511B">
        <w:t>Зарплата».</w:t>
      </w:r>
    </w:p>
    <w:p w:rsidR="003957FA" w:rsidRDefault="00412567" w:rsidP="0065511B">
      <w:pPr>
        <w:autoSpaceDE w:val="0"/>
        <w:autoSpaceDN w:val="0"/>
        <w:adjustRightInd w:val="0"/>
      </w:pPr>
      <w:r w:rsidRPr="00596148">
        <w:t xml:space="preserve">  </w:t>
      </w:r>
      <w:r w:rsidR="003957FA" w:rsidRPr="00596148">
        <w:t xml:space="preserve">    </w:t>
      </w:r>
    </w:p>
    <w:p w:rsidR="001A267C" w:rsidRDefault="001A267C" w:rsidP="001A267C">
      <w:pPr>
        <w:autoSpaceDE w:val="0"/>
        <w:autoSpaceDN w:val="0"/>
        <w:adjustRightInd w:val="0"/>
        <w:jc w:val="center"/>
        <w:rPr>
          <w:b/>
          <w:i/>
        </w:rPr>
      </w:pPr>
      <w:r>
        <w:rPr>
          <w:b/>
          <w:i/>
        </w:rPr>
        <w:t>Проверка правильности составления</w:t>
      </w:r>
      <w:r w:rsidRPr="007534EC">
        <w:rPr>
          <w:b/>
          <w:i/>
        </w:rPr>
        <w:t xml:space="preserve"> бюдж</w:t>
      </w:r>
      <w:r>
        <w:rPr>
          <w:b/>
          <w:i/>
        </w:rPr>
        <w:t>етной сметы</w:t>
      </w:r>
    </w:p>
    <w:p w:rsidR="001A267C" w:rsidRDefault="001A267C" w:rsidP="001A267C">
      <w:pPr>
        <w:autoSpaceDE w:val="0"/>
        <w:autoSpaceDN w:val="0"/>
        <w:adjustRightInd w:val="0"/>
        <w:jc w:val="center"/>
      </w:pPr>
    </w:p>
    <w:p w:rsidR="00CE1D62" w:rsidRDefault="00CE1D62" w:rsidP="00CE1D62">
      <w:r w:rsidRPr="008707FD">
        <w:t xml:space="preserve">    </w:t>
      </w:r>
      <w:r w:rsidR="00030EFF">
        <w:t xml:space="preserve">  </w:t>
      </w:r>
      <w:r w:rsidRPr="008707FD">
        <w:t>Финансово</w:t>
      </w:r>
      <w:r w:rsidR="00EC25AF">
        <w:t>е обеспечение</w:t>
      </w:r>
      <w:r w:rsidRPr="008707FD">
        <w:t xml:space="preserve"> деятельност</w:t>
      </w:r>
      <w:r w:rsidR="00EC25AF">
        <w:t>и казенного учреждения</w:t>
      </w:r>
      <w:r w:rsidRPr="008707FD">
        <w:t xml:space="preserve"> </w:t>
      </w:r>
      <w:r w:rsidR="008707FD" w:rsidRPr="00AE576A">
        <w:t>М</w:t>
      </w:r>
      <w:r w:rsidR="008707FD">
        <w:t>К</w:t>
      </w:r>
      <w:r w:rsidR="008707FD" w:rsidRPr="00AE576A">
        <w:t>УК «</w:t>
      </w:r>
      <w:r w:rsidR="0062315B">
        <w:t>Фортуна</w:t>
      </w:r>
      <w:r w:rsidR="008707FD" w:rsidRPr="00AE576A">
        <w:t>»</w:t>
      </w:r>
      <w:r w:rsidR="008707FD">
        <w:t xml:space="preserve"> </w:t>
      </w:r>
      <w:r w:rsidR="001876A4">
        <w:t xml:space="preserve">за 2018 год и текущий период 2019 года </w:t>
      </w:r>
      <w:r w:rsidRPr="008707FD">
        <w:t>осуществля</w:t>
      </w:r>
      <w:r w:rsidR="001876A4">
        <w:t>лось за счет средств бюджета Соцгородского сельского поселения на основании</w:t>
      </w:r>
      <w:r w:rsidRPr="008707FD">
        <w:t xml:space="preserve"> бюджетн</w:t>
      </w:r>
      <w:r w:rsidR="001876A4">
        <w:t>ых</w:t>
      </w:r>
      <w:r w:rsidRPr="008707FD">
        <w:t xml:space="preserve"> смет</w:t>
      </w:r>
      <w:r w:rsidR="0062315B">
        <w:t xml:space="preserve"> расходов</w:t>
      </w:r>
      <w:r w:rsidRPr="008707FD">
        <w:t>.</w:t>
      </w:r>
      <w:r w:rsidRPr="00965AB2">
        <w:t xml:space="preserve"> </w:t>
      </w:r>
    </w:p>
    <w:p w:rsidR="000E78DF" w:rsidRDefault="000E78DF" w:rsidP="00CE1D62">
      <w:r>
        <w:t xml:space="preserve">      В соответствии с п.3 гл.</w:t>
      </w:r>
      <w:r>
        <w:rPr>
          <w:lang w:val="en-US"/>
        </w:rPr>
        <w:t>IV</w:t>
      </w:r>
      <w:r w:rsidRPr="000E78DF">
        <w:t xml:space="preserve"> </w:t>
      </w:r>
      <w:r>
        <w:t>Устава утверждение бюджетной сметы расходов Учреждения осуществляется в установленном порядке Учредителем.</w:t>
      </w:r>
    </w:p>
    <w:p w:rsidR="00966373" w:rsidRDefault="000E78DF" w:rsidP="000E0CC4">
      <w:r>
        <w:t xml:space="preserve">      Во исполнение ст. 221 Бюджетного кодекса Российской Федерации (далее – БК РФ)</w:t>
      </w:r>
      <w:r w:rsidR="00810123">
        <w:t xml:space="preserve"> Распоряжени</w:t>
      </w:r>
      <w:r w:rsidR="00E3170C">
        <w:t>я</w:t>
      </w:r>
      <w:r w:rsidR="00810123">
        <w:t>м</w:t>
      </w:r>
      <w:r w:rsidR="00E3170C">
        <w:t>и</w:t>
      </w:r>
      <w:r w:rsidR="00810123">
        <w:t xml:space="preserve"> администрации Соцгородского СП</w:t>
      </w:r>
      <w:r w:rsidR="001A267C">
        <w:t xml:space="preserve"> утверждены</w:t>
      </w:r>
      <w:r w:rsidR="00966373">
        <w:t>:</w:t>
      </w:r>
    </w:p>
    <w:p w:rsidR="00966373" w:rsidRDefault="00966373" w:rsidP="000E0CC4">
      <w:r>
        <w:t xml:space="preserve">- </w:t>
      </w:r>
      <w:r w:rsidR="00810123">
        <w:t>от 20.06.2016г. № 27 «О внесении изменений в Распоряжение «Об утверждении Порядка составления, утверждения и ведения смет Администрации Соцгородского сельского поселения Нижнеилимского района и подведомствен</w:t>
      </w:r>
      <w:r w:rsidR="007F11F4">
        <w:t xml:space="preserve">ного казенного учреждения» </w:t>
      </w:r>
      <w:r w:rsidR="00810123">
        <w:t>от 31.01.2013г.</w:t>
      </w:r>
      <w:r w:rsidR="007F11F4" w:rsidRPr="007F11F4">
        <w:t xml:space="preserve"> </w:t>
      </w:r>
      <w:r w:rsidR="007F11F4">
        <w:t>№ 10</w:t>
      </w:r>
      <w:r w:rsidR="00810123">
        <w:t>»</w:t>
      </w:r>
      <w:r w:rsidR="000E0CC4">
        <w:t xml:space="preserve"> </w:t>
      </w:r>
      <w:r>
        <w:t xml:space="preserve">Порядок составления, утверждения и ведения смет Администрации Соцгородского сельского поселения Нижнеилимского района и подведомственного казенного учреждения, </w:t>
      </w:r>
      <w:r w:rsidR="000E0CC4">
        <w:t>действ</w:t>
      </w:r>
      <w:r>
        <w:t>ующий</w:t>
      </w:r>
      <w:r w:rsidR="000E0CC4">
        <w:t xml:space="preserve"> в 2018 году</w:t>
      </w:r>
      <w:r w:rsidR="009230E1">
        <w:t xml:space="preserve"> </w:t>
      </w:r>
      <w:r w:rsidR="009230E1">
        <w:rPr>
          <w:szCs w:val="28"/>
        </w:rPr>
        <w:t xml:space="preserve">(далее – Порядок </w:t>
      </w:r>
      <w:r w:rsidR="009230E1" w:rsidRPr="000E0CC4">
        <w:rPr>
          <w:szCs w:val="28"/>
        </w:rPr>
        <w:t>составления, утверждения и ведения</w:t>
      </w:r>
      <w:r w:rsidR="009230E1">
        <w:rPr>
          <w:sz w:val="28"/>
          <w:szCs w:val="28"/>
        </w:rPr>
        <w:t xml:space="preserve"> </w:t>
      </w:r>
      <w:r w:rsidR="009230E1" w:rsidRPr="000E0CC4">
        <w:rPr>
          <w:szCs w:val="28"/>
        </w:rPr>
        <w:t>бюджетных смет</w:t>
      </w:r>
      <w:r w:rsidR="009230E1" w:rsidRPr="009230E1">
        <w:t xml:space="preserve"> </w:t>
      </w:r>
      <w:r w:rsidR="009230E1">
        <w:t>от 20.06.2016г. № 27)</w:t>
      </w:r>
      <w:r>
        <w:t>;</w:t>
      </w:r>
      <w:r w:rsidR="00810123">
        <w:t xml:space="preserve"> </w:t>
      </w:r>
    </w:p>
    <w:p w:rsidR="000E0CC4" w:rsidRDefault="00966373" w:rsidP="000E0CC4">
      <w:pPr>
        <w:rPr>
          <w:szCs w:val="28"/>
        </w:rPr>
      </w:pPr>
      <w:r>
        <w:t xml:space="preserve">- </w:t>
      </w:r>
      <w:r w:rsidR="00810123">
        <w:t xml:space="preserve">от 28.11.2018г. № </w:t>
      </w:r>
      <w:r w:rsidR="000E0CC4">
        <w:t xml:space="preserve"> </w:t>
      </w:r>
      <w:r w:rsidR="00810123">
        <w:t>44</w:t>
      </w:r>
      <w:r w:rsidR="000E0CC4" w:rsidRPr="00E9513C">
        <w:rPr>
          <w:b/>
          <w:sz w:val="28"/>
          <w:szCs w:val="28"/>
        </w:rPr>
        <w:t xml:space="preserve"> </w:t>
      </w:r>
      <w:r w:rsidR="000E0CC4" w:rsidRPr="000E0CC4">
        <w:rPr>
          <w:sz w:val="28"/>
          <w:szCs w:val="28"/>
        </w:rPr>
        <w:t>«</w:t>
      </w:r>
      <w:r w:rsidR="000E0CC4" w:rsidRPr="000E0CC4">
        <w:rPr>
          <w:szCs w:val="28"/>
        </w:rPr>
        <w:t>Об утверждении Порядка составления, утверждения и ведения</w:t>
      </w:r>
      <w:r w:rsidR="000E0CC4">
        <w:rPr>
          <w:sz w:val="28"/>
          <w:szCs w:val="28"/>
        </w:rPr>
        <w:t xml:space="preserve"> </w:t>
      </w:r>
      <w:r w:rsidR="000E0CC4" w:rsidRPr="000E0CC4">
        <w:rPr>
          <w:szCs w:val="28"/>
        </w:rPr>
        <w:t>бюджетных смет для органов местного самоуправления</w:t>
      </w:r>
      <w:r w:rsidR="000E0CC4">
        <w:rPr>
          <w:sz w:val="28"/>
          <w:szCs w:val="28"/>
        </w:rPr>
        <w:t xml:space="preserve"> </w:t>
      </w:r>
      <w:r w:rsidR="000E0CC4" w:rsidRPr="000E0CC4">
        <w:rPr>
          <w:szCs w:val="28"/>
        </w:rPr>
        <w:t>и казенных учреждений Соцгородского сельского поселения</w:t>
      </w:r>
      <w:r w:rsidR="000E0CC4">
        <w:rPr>
          <w:sz w:val="28"/>
          <w:szCs w:val="28"/>
        </w:rPr>
        <w:t xml:space="preserve"> </w:t>
      </w:r>
      <w:r w:rsidR="000E0CC4" w:rsidRPr="000E0CC4">
        <w:rPr>
          <w:szCs w:val="28"/>
        </w:rPr>
        <w:t>Нижнеилимского района</w:t>
      </w:r>
      <w:r w:rsidR="000E0CC4">
        <w:rPr>
          <w:szCs w:val="28"/>
        </w:rPr>
        <w:t>»</w:t>
      </w:r>
      <w:r>
        <w:rPr>
          <w:szCs w:val="28"/>
        </w:rPr>
        <w:t xml:space="preserve"> </w:t>
      </w:r>
      <w:r w:rsidRPr="000E0CC4">
        <w:rPr>
          <w:szCs w:val="28"/>
        </w:rPr>
        <w:t>Поряд</w:t>
      </w:r>
      <w:r>
        <w:rPr>
          <w:szCs w:val="28"/>
        </w:rPr>
        <w:t>о</w:t>
      </w:r>
      <w:r w:rsidRPr="000E0CC4">
        <w:rPr>
          <w:szCs w:val="28"/>
        </w:rPr>
        <w:t>к составления, утверждения и ведения</w:t>
      </w:r>
      <w:r>
        <w:rPr>
          <w:sz w:val="28"/>
          <w:szCs w:val="28"/>
        </w:rPr>
        <w:t xml:space="preserve"> </w:t>
      </w:r>
      <w:r w:rsidRPr="000E0CC4">
        <w:rPr>
          <w:szCs w:val="28"/>
        </w:rPr>
        <w:t>бюджетных смет для органов местного самоуправления</w:t>
      </w:r>
      <w:r>
        <w:rPr>
          <w:sz w:val="28"/>
          <w:szCs w:val="28"/>
        </w:rPr>
        <w:t xml:space="preserve"> </w:t>
      </w:r>
      <w:r w:rsidRPr="000E0CC4">
        <w:rPr>
          <w:szCs w:val="28"/>
        </w:rPr>
        <w:t>и казенных учреждений Соцгородского сельского поселения</w:t>
      </w:r>
      <w:r>
        <w:rPr>
          <w:sz w:val="28"/>
          <w:szCs w:val="28"/>
        </w:rPr>
        <w:t xml:space="preserve"> </w:t>
      </w:r>
      <w:r w:rsidRPr="000E0CC4">
        <w:rPr>
          <w:szCs w:val="28"/>
        </w:rPr>
        <w:t>Нижнеилимского района</w:t>
      </w:r>
      <w:r>
        <w:rPr>
          <w:szCs w:val="28"/>
        </w:rPr>
        <w:t xml:space="preserve">, </w:t>
      </w:r>
      <w:r w:rsidR="000E0CC4">
        <w:rPr>
          <w:szCs w:val="28"/>
        </w:rPr>
        <w:t>действу</w:t>
      </w:r>
      <w:r>
        <w:rPr>
          <w:szCs w:val="28"/>
        </w:rPr>
        <w:t>ющий</w:t>
      </w:r>
      <w:r w:rsidR="000E0CC4">
        <w:rPr>
          <w:szCs w:val="28"/>
        </w:rPr>
        <w:t xml:space="preserve"> с 2019 года (далее – Порядок </w:t>
      </w:r>
      <w:r w:rsidR="000E0CC4" w:rsidRPr="000E0CC4">
        <w:rPr>
          <w:szCs w:val="28"/>
        </w:rPr>
        <w:t>составления, утверждения и ведения</w:t>
      </w:r>
      <w:r w:rsidR="000E0CC4">
        <w:rPr>
          <w:sz w:val="28"/>
          <w:szCs w:val="28"/>
        </w:rPr>
        <w:t xml:space="preserve"> </w:t>
      </w:r>
      <w:r w:rsidR="000E0CC4" w:rsidRPr="000E0CC4">
        <w:rPr>
          <w:szCs w:val="28"/>
        </w:rPr>
        <w:t>бюджетных смет</w:t>
      </w:r>
      <w:r w:rsidR="009230E1">
        <w:rPr>
          <w:szCs w:val="28"/>
        </w:rPr>
        <w:t xml:space="preserve"> </w:t>
      </w:r>
      <w:r w:rsidR="009230E1">
        <w:t>от 28.11.2018г. №  44</w:t>
      </w:r>
      <w:r w:rsidR="000E0CC4">
        <w:rPr>
          <w:szCs w:val="28"/>
        </w:rPr>
        <w:t>).</w:t>
      </w:r>
    </w:p>
    <w:p w:rsidR="00853448" w:rsidRPr="002D0B5B" w:rsidRDefault="00030EFF" w:rsidP="000E0CC4">
      <w:r>
        <w:t xml:space="preserve">      </w:t>
      </w:r>
      <w:r w:rsidRPr="002D0B5B">
        <w:t>Бюджетн</w:t>
      </w:r>
      <w:r w:rsidR="00CA4DED" w:rsidRPr="002D0B5B">
        <w:t>ая</w:t>
      </w:r>
      <w:r w:rsidRPr="002D0B5B">
        <w:t xml:space="preserve"> смет</w:t>
      </w:r>
      <w:r w:rsidR="00CA4DED" w:rsidRPr="002D0B5B">
        <w:t>а</w:t>
      </w:r>
      <w:r w:rsidRPr="002D0B5B">
        <w:t xml:space="preserve"> </w:t>
      </w:r>
      <w:r w:rsidR="0064169E" w:rsidRPr="002D0B5B">
        <w:t xml:space="preserve">на 2018 год </w:t>
      </w:r>
      <w:r w:rsidRPr="002D0B5B">
        <w:t>составлял</w:t>
      </w:r>
      <w:r w:rsidR="00CA4DED" w:rsidRPr="002D0B5B">
        <w:t>а</w:t>
      </w:r>
      <w:r w:rsidRPr="002D0B5B">
        <w:t>сь по форме согласно приложени</w:t>
      </w:r>
      <w:r w:rsidR="007F11F4" w:rsidRPr="002D0B5B">
        <w:t>ю</w:t>
      </w:r>
      <w:r w:rsidRPr="002D0B5B">
        <w:t xml:space="preserve"> 2 к </w:t>
      </w:r>
      <w:r w:rsidRPr="002D0B5B">
        <w:rPr>
          <w:szCs w:val="28"/>
        </w:rPr>
        <w:t>Порядк</w:t>
      </w:r>
      <w:r w:rsidR="007F11F4" w:rsidRPr="002D0B5B">
        <w:rPr>
          <w:szCs w:val="28"/>
        </w:rPr>
        <w:t>у</w:t>
      </w:r>
      <w:r w:rsidRPr="002D0B5B">
        <w:rPr>
          <w:szCs w:val="28"/>
        </w:rPr>
        <w:t xml:space="preserve"> составления, утверждения и ведения</w:t>
      </w:r>
      <w:r w:rsidRPr="002D0B5B">
        <w:rPr>
          <w:sz w:val="28"/>
          <w:szCs w:val="28"/>
        </w:rPr>
        <w:t xml:space="preserve"> </w:t>
      </w:r>
      <w:r w:rsidRPr="002D0B5B">
        <w:rPr>
          <w:szCs w:val="28"/>
        </w:rPr>
        <w:t>бюджетных смет</w:t>
      </w:r>
      <w:r w:rsidR="007F11F4" w:rsidRPr="002D0B5B">
        <w:rPr>
          <w:szCs w:val="28"/>
        </w:rPr>
        <w:t xml:space="preserve"> </w:t>
      </w:r>
      <w:r w:rsidR="007F11F4" w:rsidRPr="002D0B5B">
        <w:t xml:space="preserve">от </w:t>
      </w:r>
      <w:r w:rsidR="009230E1" w:rsidRPr="002D0B5B">
        <w:t>20.06.2016г. № 27</w:t>
      </w:r>
      <w:r w:rsidR="00CA4DED" w:rsidRPr="002D0B5B">
        <w:t>.</w:t>
      </w:r>
      <w:r w:rsidR="006872C4" w:rsidRPr="002D0B5B">
        <w:t xml:space="preserve"> </w:t>
      </w:r>
      <w:r w:rsidR="00EC7837">
        <w:t>При этом, а</w:t>
      </w:r>
      <w:r w:rsidR="00853448" w:rsidRPr="002D0B5B">
        <w:t>нализ бюджетной сметы расходов МКУК «Фортуна» Соцгородского СП на 2018 год показал, что получателем и распорядителем бюджетных средств МКУК «Фортуна» являлась администрация Соцгородского СП, а также руководителем данного Учреждения указана Распутина Л.Л.- глава Соцгородского СП.</w:t>
      </w:r>
    </w:p>
    <w:p w:rsidR="006872C4" w:rsidRDefault="00853448" w:rsidP="000E0CC4">
      <w:r w:rsidRPr="002D0B5B">
        <w:t xml:space="preserve">      Вместе с тем</w:t>
      </w:r>
      <w:r w:rsidR="00857D69" w:rsidRPr="002D0B5B">
        <w:t>, согласно Порядку составления, утверждения и ведения смет Администрации Соцгородского сельского поселения Нижнеилимского района и подведомственного казенного учреждения, действующе</w:t>
      </w:r>
      <w:r w:rsidR="0019227C">
        <w:t>му</w:t>
      </w:r>
      <w:r w:rsidR="00857D69" w:rsidRPr="002D0B5B">
        <w:t xml:space="preserve"> в 2018 году, глава Соцгородского СП утвержд</w:t>
      </w:r>
      <w:r w:rsidR="0047787A" w:rsidRPr="002D0B5B">
        <w:t>ает</w:t>
      </w:r>
      <w:r w:rsidR="00857D69" w:rsidRPr="002D0B5B">
        <w:t xml:space="preserve"> бюджетн</w:t>
      </w:r>
      <w:r w:rsidR="0047787A" w:rsidRPr="002D0B5B">
        <w:t>ую</w:t>
      </w:r>
      <w:r w:rsidR="00857D69" w:rsidRPr="002D0B5B">
        <w:t xml:space="preserve"> смет</w:t>
      </w:r>
      <w:r w:rsidR="0047787A" w:rsidRPr="002D0B5B">
        <w:t>у</w:t>
      </w:r>
      <w:r w:rsidR="00857D69" w:rsidRPr="002D0B5B">
        <w:t xml:space="preserve"> расходов.</w:t>
      </w:r>
    </w:p>
    <w:p w:rsidR="0019227C" w:rsidRPr="00030EFF" w:rsidRDefault="0019227C" w:rsidP="000E0CC4">
      <w:r>
        <w:t xml:space="preserve">      Нарушением казенного учреждения Порядка составления, утверждения и ведения бюджетных смет влечет наложение административного штрафа на должностных лиц в размере от 10,0 тыс. рублей до 30,0 тыс. рублей (ч.2 ст. 15.15.7 КоАП РФ).</w:t>
      </w:r>
    </w:p>
    <w:p w:rsidR="003D36F6" w:rsidRDefault="00F66877" w:rsidP="00CE1D62">
      <w:r>
        <w:lastRenderedPageBreak/>
        <w:t xml:space="preserve"> </w:t>
      </w:r>
      <w:r w:rsidR="00AA157C">
        <w:t xml:space="preserve">    </w:t>
      </w:r>
      <w:r>
        <w:t xml:space="preserve"> </w:t>
      </w:r>
      <w:r w:rsidR="00CE1D62" w:rsidRPr="00965AB2">
        <w:t>Бюджетная смета</w:t>
      </w:r>
      <w:r w:rsidR="0062315B">
        <w:t xml:space="preserve"> расходов</w:t>
      </w:r>
      <w:r w:rsidR="00CE1D62" w:rsidRPr="00965AB2">
        <w:t xml:space="preserve"> </w:t>
      </w:r>
      <w:r w:rsidR="008707FD" w:rsidRPr="00AE576A">
        <w:t>М</w:t>
      </w:r>
      <w:r w:rsidR="008707FD">
        <w:t>К</w:t>
      </w:r>
      <w:r w:rsidR="008707FD" w:rsidRPr="00AE576A">
        <w:t>УК «</w:t>
      </w:r>
      <w:r w:rsidR="0062315B">
        <w:t>Фортуна</w:t>
      </w:r>
      <w:r w:rsidR="008707FD" w:rsidRPr="00AE576A">
        <w:t>»</w:t>
      </w:r>
      <w:r w:rsidR="008707FD">
        <w:t xml:space="preserve"> </w:t>
      </w:r>
      <w:r w:rsidR="00CE1D62" w:rsidRPr="00965AB2">
        <w:t>на 201</w:t>
      </w:r>
      <w:r w:rsidR="0062315B">
        <w:t>8</w:t>
      </w:r>
      <w:r w:rsidR="00CE1D62" w:rsidRPr="00965AB2">
        <w:t xml:space="preserve"> год </w:t>
      </w:r>
      <w:r w:rsidR="003D36F6">
        <w:t xml:space="preserve">первоначально </w:t>
      </w:r>
      <w:r w:rsidR="00CE1D62" w:rsidRPr="00965AB2">
        <w:t xml:space="preserve">утверждена </w:t>
      </w:r>
      <w:r w:rsidR="007F7EF6" w:rsidRPr="00965AB2">
        <w:t xml:space="preserve">в </w:t>
      </w:r>
      <w:r w:rsidR="007F7EF6">
        <w:t>сумм</w:t>
      </w:r>
      <w:r w:rsidR="007F7EF6" w:rsidRPr="00965AB2">
        <w:t xml:space="preserve">е </w:t>
      </w:r>
      <w:r w:rsidR="003D36F6">
        <w:t>1 200,0</w:t>
      </w:r>
      <w:r w:rsidR="007F7EF6" w:rsidRPr="003D36F6">
        <w:t xml:space="preserve"> тыс. рублей</w:t>
      </w:r>
      <w:r w:rsidR="007F7EF6" w:rsidRPr="00965AB2">
        <w:t>, в том числе на заработн</w:t>
      </w:r>
      <w:r w:rsidR="003D36F6">
        <w:t>ую</w:t>
      </w:r>
      <w:r w:rsidR="007F7EF6" w:rsidRPr="00965AB2">
        <w:t xml:space="preserve"> плат</w:t>
      </w:r>
      <w:r w:rsidR="003D36F6">
        <w:t>у</w:t>
      </w:r>
      <w:r w:rsidR="007F7EF6" w:rsidRPr="00965AB2">
        <w:t xml:space="preserve"> с начислениями в сумме </w:t>
      </w:r>
      <w:r w:rsidR="003D36F6">
        <w:t>895,0</w:t>
      </w:r>
      <w:r w:rsidR="007F7EF6" w:rsidRPr="00965AB2">
        <w:t xml:space="preserve"> тыс. рублей</w:t>
      </w:r>
      <w:r w:rsidR="007F7EF6">
        <w:t>.</w:t>
      </w:r>
    </w:p>
    <w:p w:rsidR="00F91A5D" w:rsidRDefault="00CE1D62" w:rsidP="00CE1D62">
      <w:r w:rsidRPr="00965AB2">
        <w:t xml:space="preserve">   </w:t>
      </w:r>
      <w:r w:rsidR="00F66877">
        <w:t xml:space="preserve">  </w:t>
      </w:r>
      <w:r w:rsidRPr="00965AB2">
        <w:t xml:space="preserve"> </w:t>
      </w:r>
      <w:r w:rsidRPr="000628A7">
        <w:t>В течение года в показатели бюджетной сметы были внесены изменения, в результате по состоянию на 31.12.201</w:t>
      </w:r>
      <w:r w:rsidR="00C34A60">
        <w:t>8</w:t>
      </w:r>
      <w:r w:rsidRPr="000628A7">
        <w:t xml:space="preserve">г. объем бюджетных назначений составил в сумме </w:t>
      </w:r>
      <w:r w:rsidR="003D36F6">
        <w:t>2 490,2</w:t>
      </w:r>
      <w:r w:rsidRPr="00F91A5D">
        <w:t xml:space="preserve"> тыс. рублей</w:t>
      </w:r>
      <w:r w:rsidR="00F91A5D">
        <w:t xml:space="preserve">, </w:t>
      </w:r>
      <w:r w:rsidR="00F91A5D" w:rsidRPr="00965AB2">
        <w:t>в том числе на заработн</w:t>
      </w:r>
      <w:r w:rsidR="00D95022">
        <w:t>ую</w:t>
      </w:r>
      <w:r w:rsidR="00F91A5D" w:rsidRPr="00965AB2">
        <w:t xml:space="preserve"> плат</w:t>
      </w:r>
      <w:r w:rsidR="00D95022">
        <w:t>у</w:t>
      </w:r>
      <w:r w:rsidR="00F91A5D" w:rsidRPr="00965AB2">
        <w:t xml:space="preserve"> с начислениями в сумме </w:t>
      </w:r>
      <w:r w:rsidR="003D36F6">
        <w:t>2 196,1</w:t>
      </w:r>
      <w:r w:rsidR="00F91A5D" w:rsidRPr="00965AB2">
        <w:t xml:space="preserve"> тыс. рублей</w:t>
      </w:r>
      <w:r w:rsidRPr="00F91A5D">
        <w:t>.</w:t>
      </w:r>
      <w:r w:rsidR="00C34A60">
        <w:t xml:space="preserve"> Лимиты бюджетных обязательств </w:t>
      </w:r>
      <w:r w:rsidR="00F053DC">
        <w:t xml:space="preserve">за 2018 год </w:t>
      </w:r>
      <w:r w:rsidR="00C34A60" w:rsidRPr="00AE576A">
        <w:t>М</w:t>
      </w:r>
      <w:r w:rsidR="00C34A60">
        <w:t>К</w:t>
      </w:r>
      <w:r w:rsidR="00C34A60" w:rsidRPr="00AE576A">
        <w:t>УК «</w:t>
      </w:r>
      <w:r w:rsidR="00C34A60">
        <w:t>Фортуна</w:t>
      </w:r>
      <w:r w:rsidR="00C34A60" w:rsidRPr="00AE576A">
        <w:t>»</w:t>
      </w:r>
      <w:r w:rsidR="00642498">
        <w:t xml:space="preserve"> были </w:t>
      </w:r>
      <w:r w:rsidR="00C34A60">
        <w:t>увелич</w:t>
      </w:r>
      <w:r w:rsidR="00642498">
        <w:t>ены</w:t>
      </w:r>
      <w:r w:rsidR="00C34A60">
        <w:t xml:space="preserve"> на 1 290,1 тыс. рублей (+107%).</w:t>
      </w:r>
    </w:p>
    <w:p w:rsidR="009842EA" w:rsidRDefault="00C34A60" w:rsidP="009842EA">
      <w:pPr>
        <w:pStyle w:val="ConsPlusNormal"/>
        <w:jc w:val="both"/>
      </w:pPr>
      <w:r>
        <w:t xml:space="preserve">        </w:t>
      </w:r>
    </w:p>
    <w:p w:rsidR="009842EA" w:rsidRPr="009842EA" w:rsidRDefault="009842EA" w:rsidP="009842EA">
      <w:pPr>
        <w:pStyle w:val="ConsPlusNormal"/>
        <w:jc w:val="both"/>
      </w:pPr>
      <w:r>
        <w:t xml:space="preserve">      </w:t>
      </w:r>
      <w:r w:rsidR="00C34A60" w:rsidRPr="00030EFF">
        <w:t>Бюджетн</w:t>
      </w:r>
      <w:r w:rsidR="00C34A60">
        <w:t>ая</w:t>
      </w:r>
      <w:r w:rsidR="00C34A60" w:rsidRPr="00030EFF">
        <w:t xml:space="preserve"> смет</w:t>
      </w:r>
      <w:r w:rsidR="00C34A60">
        <w:t>а</w:t>
      </w:r>
      <w:r w:rsidR="00C34A60" w:rsidRPr="00030EFF">
        <w:t xml:space="preserve"> </w:t>
      </w:r>
      <w:r w:rsidR="00C34A60">
        <w:t>на 201</w:t>
      </w:r>
      <w:r>
        <w:t>9</w:t>
      </w:r>
      <w:r w:rsidR="00C34A60">
        <w:t xml:space="preserve"> год </w:t>
      </w:r>
      <w:r w:rsidR="00C34A60" w:rsidRPr="00030EFF">
        <w:t>составлял</w:t>
      </w:r>
      <w:r w:rsidR="00C34A60">
        <w:t>а</w:t>
      </w:r>
      <w:r w:rsidR="00C34A60" w:rsidRPr="00030EFF">
        <w:t>сь по форме согласно приложени</w:t>
      </w:r>
      <w:r w:rsidR="00C34A60">
        <w:t>ю</w:t>
      </w:r>
      <w:r>
        <w:t xml:space="preserve"> 1</w:t>
      </w:r>
      <w:r w:rsidR="00C34A60">
        <w:t xml:space="preserve"> к </w:t>
      </w:r>
      <w:r w:rsidR="00C34A60">
        <w:rPr>
          <w:szCs w:val="28"/>
        </w:rPr>
        <w:t xml:space="preserve">Порядку </w:t>
      </w:r>
      <w:r w:rsidR="00C34A60" w:rsidRPr="000E0CC4">
        <w:rPr>
          <w:szCs w:val="28"/>
        </w:rPr>
        <w:t>составления, утверждения и ведения</w:t>
      </w:r>
      <w:r w:rsidR="00C34A60">
        <w:rPr>
          <w:sz w:val="28"/>
          <w:szCs w:val="28"/>
        </w:rPr>
        <w:t xml:space="preserve"> </w:t>
      </w:r>
      <w:r w:rsidR="00C34A60" w:rsidRPr="000E0CC4">
        <w:rPr>
          <w:szCs w:val="28"/>
        </w:rPr>
        <w:t>бюджетных смет</w:t>
      </w:r>
      <w:r w:rsidRPr="009842EA">
        <w:t xml:space="preserve"> </w:t>
      </w:r>
      <w:r>
        <w:t xml:space="preserve">от 28.11.2018г. №  44. В соответствии с </w:t>
      </w:r>
      <w:r>
        <w:rPr>
          <w:szCs w:val="28"/>
        </w:rPr>
        <w:t xml:space="preserve">Порядком </w:t>
      </w:r>
      <w:r w:rsidRPr="000E0CC4">
        <w:rPr>
          <w:szCs w:val="28"/>
        </w:rPr>
        <w:t>составления, утверждения и ведения</w:t>
      </w:r>
      <w:r>
        <w:rPr>
          <w:sz w:val="28"/>
          <w:szCs w:val="28"/>
        </w:rPr>
        <w:t xml:space="preserve"> </w:t>
      </w:r>
      <w:r w:rsidRPr="000E0CC4">
        <w:rPr>
          <w:szCs w:val="28"/>
        </w:rPr>
        <w:t>бюджетных смет</w:t>
      </w:r>
      <w:r w:rsidR="009230E1" w:rsidRPr="009230E1">
        <w:t xml:space="preserve"> </w:t>
      </w:r>
      <w:r w:rsidR="009230E1">
        <w:t>от 28.11.2018г. №  44</w:t>
      </w:r>
      <w:r w:rsidRPr="009842EA">
        <w:t xml:space="preserve"> </w:t>
      </w:r>
      <w:r w:rsidRPr="009842EA">
        <w:rPr>
          <w:i/>
        </w:rPr>
        <w:t>«составленная бюджетная смета подписывается (с расшифровкой подписи) руководителем учреждения и исполнителем документа, проставляется дата подписания сметы, заверяется печатью учреждения и направляется на согласование в  Администрацию Соцгородского сельского поселения Нижнеилимского района»</w:t>
      </w:r>
      <w:r w:rsidRPr="009842EA">
        <w:t>.</w:t>
      </w:r>
    </w:p>
    <w:p w:rsidR="00D95022" w:rsidRDefault="005F425B" w:rsidP="00D95022">
      <w:r w:rsidRPr="000628A7">
        <w:t xml:space="preserve">    </w:t>
      </w:r>
      <w:r w:rsidR="00F66877">
        <w:t xml:space="preserve">  </w:t>
      </w:r>
      <w:r w:rsidR="006359A0">
        <w:t>Б</w:t>
      </w:r>
      <w:r w:rsidR="006359A0" w:rsidRPr="00965AB2">
        <w:t xml:space="preserve">юджетная смета </w:t>
      </w:r>
      <w:r w:rsidR="00D95022" w:rsidRPr="00AE576A">
        <w:t>М</w:t>
      </w:r>
      <w:r w:rsidR="00D95022">
        <w:t>К</w:t>
      </w:r>
      <w:r w:rsidR="00D95022" w:rsidRPr="00AE576A">
        <w:t>УК «</w:t>
      </w:r>
      <w:r w:rsidR="00D95022">
        <w:t>Фортуна</w:t>
      </w:r>
      <w:r w:rsidR="00D95022" w:rsidRPr="00AE576A">
        <w:t>»</w:t>
      </w:r>
      <w:r w:rsidR="00D95022">
        <w:t xml:space="preserve"> </w:t>
      </w:r>
      <w:r w:rsidR="006359A0" w:rsidRPr="00965AB2">
        <w:t>на 201</w:t>
      </w:r>
      <w:r w:rsidR="00D95022">
        <w:t>9</w:t>
      </w:r>
      <w:r w:rsidR="006359A0" w:rsidRPr="00965AB2">
        <w:t xml:space="preserve"> год утверждена главой поселения</w:t>
      </w:r>
      <w:r w:rsidR="00D95022">
        <w:t xml:space="preserve"> Соцгород</w:t>
      </w:r>
      <w:r w:rsidR="006359A0" w:rsidRPr="00965AB2">
        <w:t xml:space="preserve">ского </w:t>
      </w:r>
      <w:r w:rsidR="00D95022">
        <w:t>С</w:t>
      </w:r>
      <w:r w:rsidR="006359A0" w:rsidRPr="00965AB2">
        <w:t>П</w:t>
      </w:r>
      <w:r w:rsidR="0063518A">
        <w:t xml:space="preserve">, подписана руководителем учреждения и исполнителем, что соответствует утвержденному </w:t>
      </w:r>
      <w:r w:rsidR="0063518A">
        <w:rPr>
          <w:szCs w:val="28"/>
        </w:rPr>
        <w:t xml:space="preserve">Порядку </w:t>
      </w:r>
      <w:r w:rsidR="0063518A" w:rsidRPr="000E0CC4">
        <w:rPr>
          <w:szCs w:val="28"/>
        </w:rPr>
        <w:t>составления, утверждения и ведения</w:t>
      </w:r>
      <w:r w:rsidR="0063518A">
        <w:rPr>
          <w:sz w:val="28"/>
          <w:szCs w:val="28"/>
        </w:rPr>
        <w:t xml:space="preserve"> </w:t>
      </w:r>
      <w:r w:rsidR="0063518A" w:rsidRPr="000E0CC4">
        <w:rPr>
          <w:szCs w:val="28"/>
        </w:rPr>
        <w:t>бюджетных смет</w:t>
      </w:r>
      <w:r w:rsidR="0063518A">
        <w:rPr>
          <w:szCs w:val="28"/>
        </w:rPr>
        <w:t xml:space="preserve">. </w:t>
      </w:r>
      <w:r w:rsidR="0063518A" w:rsidRPr="009842EA">
        <w:t xml:space="preserve"> </w:t>
      </w:r>
      <w:r w:rsidR="0063518A">
        <w:t xml:space="preserve">Согласно уведомлению о лимитах бюджетных обязательств на 2019 год доведено лимитов </w:t>
      </w:r>
      <w:r w:rsidR="00D95022">
        <w:t>в сумме 1 778,7</w:t>
      </w:r>
      <w:r w:rsidR="00D95022" w:rsidRPr="00F91A5D">
        <w:t xml:space="preserve"> тыс. рублей</w:t>
      </w:r>
      <w:r w:rsidR="00D95022">
        <w:t>,</w:t>
      </w:r>
      <w:r w:rsidR="00D95022" w:rsidRPr="00D95022">
        <w:t xml:space="preserve"> </w:t>
      </w:r>
      <w:r w:rsidR="00D95022" w:rsidRPr="00965AB2">
        <w:t>в том числе на заработн</w:t>
      </w:r>
      <w:r w:rsidR="00D95022">
        <w:t>ую</w:t>
      </w:r>
      <w:r w:rsidR="00D95022" w:rsidRPr="00965AB2">
        <w:t xml:space="preserve"> плат</w:t>
      </w:r>
      <w:r w:rsidR="00D95022">
        <w:t>у</w:t>
      </w:r>
      <w:r w:rsidR="00D95022" w:rsidRPr="00965AB2">
        <w:t xml:space="preserve"> с начислениями</w:t>
      </w:r>
      <w:r w:rsidR="00D95022">
        <w:t xml:space="preserve"> в сумме 1 673,7 тыс. рублей. </w:t>
      </w:r>
    </w:p>
    <w:p w:rsidR="00E65B5A" w:rsidRDefault="00E65B5A" w:rsidP="00CE1D62">
      <w:r>
        <w:t xml:space="preserve">     </w:t>
      </w:r>
    </w:p>
    <w:p w:rsidR="001A267C" w:rsidRDefault="001A267C" w:rsidP="001A267C">
      <w:pPr>
        <w:jc w:val="center"/>
        <w:rPr>
          <w:b/>
          <w:i/>
        </w:rPr>
      </w:pPr>
      <w:r>
        <w:rPr>
          <w:b/>
          <w:i/>
        </w:rPr>
        <w:t>П</w:t>
      </w:r>
      <w:r w:rsidRPr="00764CFA">
        <w:rPr>
          <w:b/>
          <w:i/>
        </w:rPr>
        <w:t xml:space="preserve">роверка </w:t>
      </w:r>
      <w:r>
        <w:rPr>
          <w:b/>
          <w:i/>
        </w:rPr>
        <w:t>правильности начисления и выплаты заработной платы</w:t>
      </w:r>
    </w:p>
    <w:p w:rsidR="003902FC" w:rsidRDefault="003902FC" w:rsidP="001A267C">
      <w:pPr>
        <w:jc w:val="center"/>
        <w:rPr>
          <w:b/>
          <w:i/>
        </w:rPr>
      </w:pPr>
    </w:p>
    <w:p w:rsidR="00E46B20" w:rsidRPr="00E541DC" w:rsidRDefault="00AE7959" w:rsidP="00E23430">
      <w:pPr>
        <w:autoSpaceDE w:val="0"/>
        <w:autoSpaceDN w:val="0"/>
        <w:adjustRightInd w:val="0"/>
      </w:pPr>
      <w:r>
        <w:t xml:space="preserve">      </w:t>
      </w:r>
      <w:r w:rsidR="00E46B20" w:rsidRPr="00E541DC">
        <w:t>Штатное расписание на 201</w:t>
      </w:r>
      <w:r w:rsidR="00E46B20">
        <w:t>8</w:t>
      </w:r>
      <w:r w:rsidR="00E46B20" w:rsidRPr="00E541DC">
        <w:t xml:space="preserve"> год М</w:t>
      </w:r>
      <w:r w:rsidR="00E46B20">
        <w:t>К</w:t>
      </w:r>
      <w:r w:rsidR="00E46B20" w:rsidRPr="00E541DC">
        <w:t>УК «</w:t>
      </w:r>
      <w:r w:rsidR="00E46B20">
        <w:t>Фортуна</w:t>
      </w:r>
      <w:r w:rsidR="00E46B20" w:rsidRPr="00E541DC">
        <w:t>» от 01.01.201</w:t>
      </w:r>
      <w:r w:rsidR="00E46B20">
        <w:t>8</w:t>
      </w:r>
      <w:r w:rsidR="00E46B20" w:rsidRPr="00E541DC">
        <w:t xml:space="preserve">г. утверждено с годовым фондом в сумме </w:t>
      </w:r>
      <w:r w:rsidR="00E46B20">
        <w:t>2 718,8</w:t>
      </w:r>
      <w:r w:rsidR="00E46B20" w:rsidRPr="00E541DC">
        <w:t xml:space="preserve"> тыс. рублей и </w:t>
      </w:r>
      <w:r w:rsidR="00967722">
        <w:t>штатной</w:t>
      </w:r>
      <w:r w:rsidR="00E46B20" w:rsidRPr="00E541DC">
        <w:t xml:space="preserve"> численностью в количестве </w:t>
      </w:r>
      <w:r w:rsidR="00E46B20">
        <w:t>8</w:t>
      </w:r>
      <w:r w:rsidR="00E46B20" w:rsidRPr="00E541DC">
        <w:t xml:space="preserve"> штатных единиц. </w:t>
      </w:r>
    </w:p>
    <w:p w:rsidR="00EE327D" w:rsidRDefault="00E46B20" w:rsidP="00EE327D">
      <w:r>
        <w:t xml:space="preserve">    </w:t>
      </w:r>
      <w:r w:rsidR="00081383">
        <w:t xml:space="preserve">  </w:t>
      </w:r>
      <w:r w:rsidRPr="006048AD">
        <w:t>В течение 201</w:t>
      </w:r>
      <w:r>
        <w:t>8</w:t>
      </w:r>
      <w:r w:rsidRPr="006048AD">
        <w:t xml:space="preserve"> года в штатное расписание от 01.01.201</w:t>
      </w:r>
      <w:r>
        <w:t>8</w:t>
      </w:r>
      <w:r w:rsidRPr="006048AD">
        <w:t>г. вн</w:t>
      </w:r>
      <w:r w:rsidR="00A066AB">
        <w:t>осились</w:t>
      </w:r>
      <w:r w:rsidRPr="006048AD">
        <w:t xml:space="preserve"> изменени</w:t>
      </w:r>
      <w:r w:rsidR="00A066AB">
        <w:t>я</w:t>
      </w:r>
      <w:r w:rsidR="00D0671B">
        <w:t xml:space="preserve">. </w:t>
      </w:r>
      <w:r w:rsidR="0064682B">
        <w:t>Согласно штатному расписанию</w:t>
      </w:r>
      <w:r w:rsidR="000E3AFC">
        <w:t xml:space="preserve"> г</w:t>
      </w:r>
      <w:r w:rsidRPr="006048AD">
        <w:t xml:space="preserve">одовой фонд </w:t>
      </w:r>
      <w:r w:rsidR="00F87CA5">
        <w:t xml:space="preserve">на 11.12.2018г. </w:t>
      </w:r>
      <w:r w:rsidRPr="006048AD">
        <w:t xml:space="preserve">составил </w:t>
      </w:r>
      <w:r w:rsidR="000E3AFC">
        <w:t xml:space="preserve">3 250,9 </w:t>
      </w:r>
      <w:r w:rsidRPr="006048AD">
        <w:t>тыс. рублей</w:t>
      </w:r>
      <w:r w:rsidR="00EE327D" w:rsidRPr="00EE327D">
        <w:t xml:space="preserve"> </w:t>
      </w:r>
      <w:r w:rsidR="00EE327D">
        <w:t>с</w:t>
      </w:r>
      <w:r w:rsidR="00967722">
        <w:t>о</w:t>
      </w:r>
      <w:r w:rsidR="00EE327D" w:rsidRPr="00E541DC">
        <w:t xml:space="preserve"> </w:t>
      </w:r>
      <w:r w:rsidR="00967722">
        <w:t>штат</w:t>
      </w:r>
      <w:r w:rsidR="00EE327D" w:rsidRPr="00E541DC">
        <w:t xml:space="preserve">ной численностью в количестве </w:t>
      </w:r>
      <w:r w:rsidR="00EE327D">
        <w:t>7,75</w:t>
      </w:r>
      <w:r w:rsidR="00EE327D" w:rsidRPr="00E541DC">
        <w:t xml:space="preserve"> штатных единиц.</w:t>
      </w:r>
      <w:r w:rsidRPr="006048AD">
        <w:t xml:space="preserve"> </w:t>
      </w:r>
      <w:r w:rsidR="00EE327D">
        <w:t>Увеличение годового фонда за 2018 год</w:t>
      </w:r>
      <w:r>
        <w:t xml:space="preserve"> </w:t>
      </w:r>
      <w:r w:rsidR="00EE327D">
        <w:t xml:space="preserve">связано с установлением доплаты к заработной плате до МРОТ, с учетом районного коэффициента и северной надбавки, равного 23 422,30 рублей. </w:t>
      </w:r>
      <w:r>
        <w:t xml:space="preserve"> </w:t>
      </w:r>
      <w:r w:rsidR="00967722">
        <w:t>Изменение штатной численности связано с сокращением 0,25 ставки уборщика служебных помещений (приказ от 15.03.2018г. № 8).</w:t>
      </w:r>
    </w:p>
    <w:p w:rsidR="00F87CA5" w:rsidRPr="00E541DC" w:rsidRDefault="00F87CA5" w:rsidP="00F87CA5">
      <w:r>
        <w:t xml:space="preserve">      </w:t>
      </w:r>
      <w:r w:rsidRPr="00E541DC">
        <w:t>Штатное расписание на 201</w:t>
      </w:r>
      <w:r>
        <w:t>9</w:t>
      </w:r>
      <w:r w:rsidRPr="00E541DC">
        <w:t xml:space="preserve"> год М</w:t>
      </w:r>
      <w:r>
        <w:t>К</w:t>
      </w:r>
      <w:r w:rsidRPr="00E541DC">
        <w:t>УК «</w:t>
      </w:r>
      <w:r>
        <w:t>Фортуна</w:t>
      </w:r>
      <w:r w:rsidRPr="00E541DC">
        <w:t>» от 01.01.201</w:t>
      </w:r>
      <w:r>
        <w:t>9</w:t>
      </w:r>
      <w:r w:rsidRPr="00E541DC">
        <w:t xml:space="preserve">г. утверждено с годовым фондом в сумме </w:t>
      </w:r>
      <w:r>
        <w:t>3 263,4</w:t>
      </w:r>
      <w:r w:rsidRPr="00E541DC">
        <w:t xml:space="preserve"> тыс. рублей и </w:t>
      </w:r>
      <w:r>
        <w:t>штатной</w:t>
      </w:r>
      <w:r w:rsidRPr="00E541DC">
        <w:t xml:space="preserve"> численностью в количестве </w:t>
      </w:r>
      <w:r>
        <w:t xml:space="preserve">7,75 </w:t>
      </w:r>
      <w:r w:rsidRPr="00E541DC">
        <w:t xml:space="preserve">штатных единиц. </w:t>
      </w:r>
    </w:p>
    <w:p w:rsidR="00F87CA5" w:rsidRDefault="00F87CA5" w:rsidP="00F87CA5">
      <w:r>
        <w:t xml:space="preserve">      </w:t>
      </w:r>
      <w:r w:rsidRPr="006048AD">
        <w:t xml:space="preserve">В течение </w:t>
      </w:r>
      <w:r w:rsidR="000C71D4">
        <w:t xml:space="preserve">проверяемого периода </w:t>
      </w:r>
      <w:r w:rsidRPr="006048AD">
        <w:t>201</w:t>
      </w:r>
      <w:r w:rsidR="00106765">
        <w:t>9</w:t>
      </w:r>
      <w:r w:rsidRPr="006048AD">
        <w:t xml:space="preserve"> года в штатное расписание от 01.01.201</w:t>
      </w:r>
      <w:r>
        <w:t>9</w:t>
      </w:r>
      <w:r w:rsidRPr="006048AD">
        <w:t>г. вн</w:t>
      </w:r>
      <w:r>
        <w:t>осились</w:t>
      </w:r>
      <w:r w:rsidRPr="006048AD">
        <w:t xml:space="preserve"> изменени</w:t>
      </w:r>
      <w:r w:rsidR="000C71D4">
        <w:t xml:space="preserve">я. </w:t>
      </w:r>
      <w:r w:rsidR="0064682B">
        <w:t xml:space="preserve">Согласно штатному расписанию </w:t>
      </w:r>
      <w:r>
        <w:t>г</w:t>
      </w:r>
      <w:r w:rsidRPr="006048AD">
        <w:t xml:space="preserve">одовой фонд </w:t>
      </w:r>
      <w:r>
        <w:t xml:space="preserve">на 05.04.2019г. </w:t>
      </w:r>
      <w:r w:rsidRPr="006048AD">
        <w:t xml:space="preserve">составил </w:t>
      </w:r>
      <w:r w:rsidR="00AE6D6D">
        <w:t>3 282,8</w:t>
      </w:r>
      <w:r>
        <w:t xml:space="preserve"> </w:t>
      </w:r>
      <w:r w:rsidRPr="006048AD">
        <w:t>тыс. рублей</w:t>
      </w:r>
      <w:r w:rsidRPr="00EE327D">
        <w:t xml:space="preserve"> </w:t>
      </w:r>
      <w:r>
        <w:t>со</w:t>
      </w:r>
      <w:r w:rsidRPr="00E541DC">
        <w:t xml:space="preserve"> </w:t>
      </w:r>
      <w:r>
        <w:t>штат</w:t>
      </w:r>
      <w:r w:rsidRPr="00E541DC">
        <w:t xml:space="preserve">ной численностью в количестве </w:t>
      </w:r>
      <w:r>
        <w:t>7,75</w:t>
      </w:r>
      <w:r w:rsidRPr="00E541DC">
        <w:t xml:space="preserve"> штатных единиц.</w:t>
      </w:r>
    </w:p>
    <w:p w:rsidR="00161DB1" w:rsidRDefault="00E46B20" w:rsidP="00EE327D">
      <w:r>
        <w:t xml:space="preserve">  </w:t>
      </w:r>
      <w:r w:rsidR="00081383">
        <w:t xml:space="preserve">  </w:t>
      </w:r>
      <w:r w:rsidR="00F86D86">
        <w:t xml:space="preserve">  </w:t>
      </w:r>
      <w:r>
        <w:t xml:space="preserve">В ходе проверки установлено, что </w:t>
      </w:r>
      <w:r w:rsidR="00C7601D">
        <w:t xml:space="preserve">в </w:t>
      </w:r>
      <w:r>
        <w:t>штатны</w:t>
      </w:r>
      <w:r w:rsidR="003F6947">
        <w:t>х</w:t>
      </w:r>
      <w:r>
        <w:t xml:space="preserve"> расписани</w:t>
      </w:r>
      <w:r w:rsidR="003F6947">
        <w:t xml:space="preserve">ях </w:t>
      </w:r>
      <w:r>
        <w:t>проверяемо</w:t>
      </w:r>
      <w:r w:rsidR="00C7601D">
        <w:t>го</w:t>
      </w:r>
      <w:r>
        <w:t xml:space="preserve"> период</w:t>
      </w:r>
      <w:r w:rsidR="00C7601D">
        <w:t>а</w:t>
      </w:r>
      <w:r>
        <w:t xml:space="preserve"> предусмотрены повышающие коэффициенты</w:t>
      </w:r>
      <w:r w:rsidR="00DF732C">
        <w:t xml:space="preserve"> за стаж</w:t>
      </w:r>
      <w:r w:rsidR="00DF732C" w:rsidRPr="00DF732C">
        <w:t xml:space="preserve"> </w:t>
      </w:r>
      <w:r w:rsidR="00DF732C">
        <w:t xml:space="preserve">непрерывной работы в учреждениях культуры. Согласно ст. 14 Положения по оплате труда МКУК «Фортуна», </w:t>
      </w:r>
      <w:r w:rsidR="00DF732C" w:rsidRPr="0013095F">
        <w:rPr>
          <w:i/>
        </w:rPr>
        <w:t>«повышающий коэффициент к увеличенному на 25% должностному окладу за стаж непрерывной работы</w:t>
      </w:r>
      <w:r w:rsidR="0013095F">
        <w:rPr>
          <w:i/>
        </w:rPr>
        <w:t xml:space="preserve"> устанавливается в учреждениях культуры в следующих размерах</w:t>
      </w:r>
      <w:r w:rsidR="00161DB1">
        <w:rPr>
          <w:i/>
        </w:rPr>
        <w:t xml:space="preserve">: </w:t>
      </w:r>
      <w:r w:rsidR="00161DB1" w:rsidRPr="00161DB1">
        <w:rPr>
          <w:b/>
          <w:i/>
          <w:u w:val="single"/>
        </w:rPr>
        <w:t>0,01 за каждый год работы в учреждениях культуры, но не более 0,2</w:t>
      </w:r>
      <w:r w:rsidR="00161DB1">
        <w:rPr>
          <w:i/>
        </w:rPr>
        <w:t>»</w:t>
      </w:r>
      <w:r>
        <w:t xml:space="preserve">. При этом проведенный анализ </w:t>
      </w:r>
      <w:r w:rsidR="00161DB1">
        <w:t>штатных расписаний, утвержденных на 2018-2019 годы</w:t>
      </w:r>
      <w:r>
        <w:t>, показал, что повышающи</w:t>
      </w:r>
      <w:r w:rsidR="00161DB1">
        <w:t>й</w:t>
      </w:r>
      <w:r>
        <w:t xml:space="preserve"> коэффициент</w:t>
      </w:r>
      <w:r w:rsidR="00161DB1" w:rsidRPr="00161DB1">
        <w:t xml:space="preserve"> </w:t>
      </w:r>
      <w:r w:rsidR="00161DB1">
        <w:t>за стаж</w:t>
      </w:r>
      <w:r w:rsidR="00161DB1" w:rsidRPr="00DF732C">
        <w:t xml:space="preserve"> </w:t>
      </w:r>
      <w:r w:rsidR="00161DB1">
        <w:t>непрерывной работы в учреждениях культуры установлен в размере от 50% до 70%</w:t>
      </w:r>
      <w:r>
        <w:t xml:space="preserve">. </w:t>
      </w:r>
      <w:r w:rsidR="002A2DF9">
        <w:t xml:space="preserve"> В связи, с чем КСП района установлено завышение фонда оплаты труда </w:t>
      </w:r>
      <w:r w:rsidR="002A2DF9">
        <w:lastRenderedPageBreak/>
        <w:t>по штатным расписаниям на 11.12.2018г</w:t>
      </w:r>
      <w:r w:rsidR="009A47ED">
        <w:t>.</w:t>
      </w:r>
      <w:r w:rsidR="002A2DF9">
        <w:t xml:space="preserve"> на сумму 165,6 тыс. рублей, а по штатному расписанию на 05.04.2019г. на сумму 184,3 тыс. рублей. </w:t>
      </w:r>
    </w:p>
    <w:p w:rsidR="00543F57" w:rsidRPr="004A150C" w:rsidRDefault="00543F57" w:rsidP="00543F57">
      <w:r>
        <w:t xml:space="preserve">      </w:t>
      </w:r>
      <w:r w:rsidRPr="004A150C">
        <w:t>Согласно представленным документам</w:t>
      </w:r>
      <w:r w:rsidR="001839A3">
        <w:t xml:space="preserve"> -</w:t>
      </w:r>
      <w:r w:rsidRPr="004A150C">
        <w:t xml:space="preserve"> уведомлениями от 31.01.2019г. Шешалевич М.А. (директор МКУК «Фортуна»), Басюк М.Е. (заведующий структурным подразделением (библиотека) МКУК «Фортуна»), Касян К.И. (куль</w:t>
      </w:r>
      <w:r w:rsidR="006632CC">
        <w:t>т</w:t>
      </w:r>
      <w:r w:rsidRPr="004A150C">
        <w:t>организатор</w:t>
      </w:r>
      <w:r w:rsidR="001839A3" w:rsidRPr="001839A3">
        <w:t xml:space="preserve"> </w:t>
      </w:r>
      <w:r w:rsidR="001839A3" w:rsidRPr="004A150C">
        <w:t>МКУК «Фортуна»</w:t>
      </w:r>
      <w:r w:rsidRPr="004A150C">
        <w:t>) предупреждены о том, что в их трудовые договоры будут внесены изменения в целях принятия мер для сбалансированности бюджета Соцгородского муниципального образования.</w:t>
      </w:r>
    </w:p>
    <w:p w:rsidR="00543F57" w:rsidRPr="004A150C" w:rsidRDefault="00543F57" w:rsidP="00543F57">
      <w:pPr>
        <w:rPr>
          <w:b/>
        </w:rPr>
      </w:pPr>
      <w:r>
        <w:t xml:space="preserve">      </w:t>
      </w:r>
      <w:r w:rsidR="001839A3">
        <w:t>Р</w:t>
      </w:r>
      <w:r w:rsidRPr="004A150C">
        <w:t>аспоряжени</w:t>
      </w:r>
      <w:r w:rsidR="001839A3">
        <w:t>ем</w:t>
      </w:r>
      <w:r w:rsidRPr="004A150C">
        <w:t xml:space="preserve"> администрации Соцгородского СП от 31.01.2019г. № 2 «О переводе директора МКУК «Фортуна» с 1 ставки на 0,8 ставки» в целях принятия мер для сбалансированности бюджета Соцгородского муниципального образования администрацией поселения принято решение сократить численность по должности Директора МКУК «Фортуна» на 0,2 ставки с </w:t>
      </w:r>
      <w:r w:rsidRPr="004A150C">
        <w:rPr>
          <w:b/>
          <w:i/>
        </w:rPr>
        <w:t>1 апреля 2019 года</w:t>
      </w:r>
      <w:r w:rsidRPr="004A150C">
        <w:t xml:space="preserve"> и внести изменения в штатное расписание, утвержденное распоряжением МКУК «Фортуна» Соцгородского СП от 01.01.2019г., исключив из него 0,2 ставки Директора МКУК «Фортуна». Согласно этому же распоряжению администрации (ч.3) изменения в штатное расписание должны вступить в силу с </w:t>
      </w:r>
      <w:r w:rsidRPr="004A150C">
        <w:rPr>
          <w:b/>
          <w:i/>
        </w:rPr>
        <w:t>4 апреля 2019г.</w:t>
      </w:r>
      <w:r w:rsidRPr="004A150C">
        <w:rPr>
          <w:b/>
        </w:rPr>
        <w:t xml:space="preserve"> </w:t>
      </w:r>
      <w:r w:rsidRPr="004A150C">
        <w:t>В нарушение требований ТК РФ Шешалевич М.А. (директор МКУК «Фортуна») с данным распоряжением работодателя не была ознакомлена.</w:t>
      </w:r>
    </w:p>
    <w:p w:rsidR="00543F57" w:rsidRPr="004A150C" w:rsidRDefault="00543F57" w:rsidP="00543F57">
      <w:r>
        <w:t xml:space="preserve">      </w:t>
      </w:r>
      <w:r w:rsidRPr="004A150C">
        <w:t>Уведомлением от 31.01.2019г. Шешалевич М.А. (директор МКУК «Фортуна») предупреждена о том, что в заключенный с ней трудовой договор будут внесены изменения в целях принятия мер для сбалансированности бюджета Соцгородского муниципального образования.</w:t>
      </w:r>
    </w:p>
    <w:p w:rsidR="00543F57" w:rsidRPr="004A150C" w:rsidRDefault="00543F57" w:rsidP="00543F57">
      <w:pPr>
        <w:autoSpaceDE w:val="0"/>
        <w:autoSpaceDN w:val="0"/>
        <w:adjustRightInd w:val="0"/>
      </w:pPr>
      <w:r>
        <w:t xml:space="preserve">      </w:t>
      </w:r>
      <w:r w:rsidRPr="004A150C">
        <w:t xml:space="preserve">Дополнительным соглашением от 31.01.2019г. в трудовой договор от 22.05.2018г. Шешалевич М.А. </w:t>
      </w:r>
      <w:r w:rsidR="001839A3" w:rsidRPr="004A150C">
        <w:t xml:space="preserve">(директор МКУК «Фортуна») </w:t>
      </w:r>
      <w:r w:rsidRPr="004A150C">
        <w:t>внесены изменения, предусматривающие работу Директора МКУК «Фортуна» с 01.04.2019г. на 0,8 ставки директора. При этом, в нарушение требований ТК РФ условия об изменении рабочего времени и времени отдыха, относящиеся к обязательным условиям трудового договора (</w:t>
      </w:r>
      <w:hyperlink r:id="rId9" w:history="1">
        <w:r w:rsidRPr="004A150C">
          <w:t>ч. 2 ст. 57</w:t>
        </w:r>
      </w:hyperlink>
      <w:r w:rsidRPr="004A150C">
        <w:t xml:space="preserve"> ТК РФ), в дополнительном соглашении не отражены.</w:t>
      </w:r>
    </w:p>
    <w:p w:rsidR="00543F57" w:rsidRDefault="00543F57" w:rsidP="00543F57">
      <w:pPr>
        <w:autoSpaceDE w:val="0"/>
        <w:autoSpaceDN w:val="0"/>
        <w:adjustRightInd w:val="0"/>
      </w:pPr>
      <w:r>
        <w:t xml:space="preserve">     </w:t>
      </w:r>
      <w:r w:rsidRPr="004A150C">
        <w:t>Приказом МКУК «Фортуна» (подписано директором учреждения Шешалевич М.А.) от 01.04.2019г. № 1 о переводе работника на другую работу Шешалевич М.А. с 01.04.2019г. переведена постоянно с 1 ставки ди</w:t>
      </w:r>
      <w:r>
        <w:t>ректора на 0,8 ставки директора.</w:t>
      </w:r>
      <w:r w:rsidRPr="004A150C">
        <w:t xml:space="preserve"> </w:t>
      </w:r>
      <w:r>
        <w:t>С</w:t>
      </w:r>
      <w:r w:rsidRPr="004A150C">
        <w:t xml:space="preserve"> данным приказом Шешалевич М.А. ознакомлена 01.04.2019г. </w:t>
      </w:r>
    </w:p>
    <w:p w:rsidR="00543F57" w:rsidRDefault="00543F57" w:rsidP="00543F57">
      <w:pPr>
        <w:autoSpaceDE w:val="0"/>
        <w:autoSpaceDN w:val="0"/>
        <w:adjustRightInd w:val="0"/>
      </w:pPr>
      <w:r>
        <w:t xml:space="preserve">     </w:t>
      </w:r>
      <w:r w:rsidRPr="004A150C">
        <w:t>КСП района отмечает, что работодателем для директора МКУК «Фортуна» является администрация Соцгородского СП в лице главы поселения, таким образом</w:t>
      </w:r>
      <w:r w:rsidR="001839A3">
        <w:t>,</w:t>
      </w:r>
      <w:r w:rsidRPr="004A150C">
        <w:t xml:space="preserve"> приказ № 1 от 01.04.2019г. издан и подписан не уполномоченным лицом (не работодателем).</w:t>
      </w:r>
    </w:p>
    <w:p w:rsidR="00543F57" w:rsidRPr="00891167" w:rsidRDefault="00543F57" w:rsidP="00543F57">
      <w:pPr>
        <w:autoSpaceDE w:val="0"/>
        <w:autoSpaceDN w:val="0"/>
        <w:adjustRightInd w:val="0"/>
        <w:rPr>
          <w:b/>
          <w:i/>
          <w:u w:val="single"/>
        </w:rPr>
      </w:pPr>
      <w:r>
        <w:t xml:space="preserve">     Сравнительный анализ штатных расписаний МКУК «Фортуна» на 01.01.2019г., 01.</w:t>
      </w:r>
      <w:r w:rsidRPr="005664C3">
        <w:t>04.</w:t>
      </w:r>
      <w:r>
        <w:t xml:space="preserve">2019г., 05.04.2019г. (утверждены директором МКУК «Фортуна», о чем имеется гриф «Утверждаю», и согласованы главой Соцгородского СП) показал, что фактического сокращения должности директора учреждения не было, должность директора штатными расписаниями предусмотрена в количестве </w:t>
      </w:r>
      <w:r w:rsidRPr="00891167">
        <w:rPr>
          <w:b/>
          <w:i/>
          <w:u w:val="single"/>
        </w:rPr>
        <w:t>1 шт</w:t>
      </w:r>
      <w:r w:rsidR="00891167">
        <w:rPr>
          <w:b/>
          <w:i/>
          <w:u w:val="single"/>
        </w:rPr>
        <w:t xml:space="preserve">атной </w:t>
      </w:r>
      <w:r w:rsidRPr="00891167">
        <w:rPr>
          <w:b/>
          <w:i/>
          <w:u w:val="single"/>
        </w:rPr>
        <w:t>ед</w:t>
      </w:r>
      <w:r w:rsidR="00891167">
        <w:rPr>
          <w:b/>
          <w:i/>
          <w:u w:val="single"/>
        </w:rPr>
        <w:t>иницы</w:t>
      </w:r>
      <w:r w:rsidRPr="00891167">
        <w:rPr>
          <w:b/>
          <w:i/>
          <w:u w:val="single"/>
        </w:rPr>
        <w:t>.</w:t>
      </w:r>
    </w:p>
    <w:p w:rsidR="00543F57" w:rsidRDefault="00543F57" w:rsidP="00543F57">
      <w:pPr>
        <w:autoSpaceDE w:val="0"/>
        <w:autoSpaceDN w:val="0"/>
        <w:adjustRightInd w:val="0"/>
      </w:pPr>
      <w:r>
        <w:t xml:space="preserve">      Аналогичн</w:t>
      </w:r>
      <w:r w:rsidR="00BB5C4D">
        <w:t>ая ситуация сложилась и по специалистам</w:t>
      </w:r>
      <w:r>
        <w:t xml:space="preserve"> </w:t>
      </w:r>
      <w:r w:rsidRPr="004A150C">
        <w:t>Басюк М.Е. (заведующий структурным подразделением (библиотека) МКУК «Фортуна»), Касян К.И. (куль</w:t>
      </w:r>
      <w:r w:rsidR="00BB5C4D">
        <w:t>т</w:t>
      </w:r>
      <w:r w:rsidRPr="004A150C">
        <w:t>организатор</w:t>
      </w:r>
      <w:r w:rsidR="00891167" w:rsidRPr="00891167">
        <w:t xml:space="preserve"> </w:t>
      </w:r>
      <w:r w:rsidR="00891167" w:rsidRPr="004A150C">
        <w:t>МКУК «Фортуна»</w:t>
      </w:r>
      <w:r w:rsidRPr="004A150C">
        <w:t>)</w:t>
      </w:r>
      <w:r>
        <w:t>.</w:t>
      </w:r>
    </w:p>
    <w:p w:rsidR="00543F57" w:rsidRDefault="00891167" w:rsidP="00543F57">
      <w:pPr>
        <w:autoSpaceDE w:val="0"/>
        <w:autoSpaceDN w:val="0"/>
        <w:adjustRightInd w:val="0"/>
      </w:pPr>
      <w:r>
        <w:t xml:space="preserve">     </w:t>
      </w:r>
      <w:r w:rsidR="00543F57">
        <w:t xml:space="preserve">Согласно приказу директора МКУК «Фортуна» от 31.01.2019г. № 1 «О переводе работников с 1,0 ставки на 0,5 ставки» в связи с принятием мер для сбалансированности бюджета Соцгородского СП МКУК «Фортуна» переводит Басюк М.Е. </w:t>
      </w:r>
      <w:r>
        <w:t>(</w:t>
      </w:r>
      <w:r w:rsidRPr="004A150C">
        <w:t>заведующий структурным подразделением (библиотека) МКУК «Фортуна»)</w:t>
      </w:r>
      <w:r>
        <w:t xml:space="preserve"> </w:t>
      </w:r>
      <w:r w:rsidR="00543F57">
        <w:t xml:space="preserve">и Касян К.И. </w:t>
      </w:r>
      <w:r w:rsidRPr="004A150C">
        <w:t>(кульорганизатор</w:t>
      </w:r>
      <w:r w:rsidRPr="00891167">
        <w:t xml:space="preserve"> </w:t>
      </w:r>
      <w:r w:rsidRPr="004A150C">
        <w:t>МКУК «Фортуна»)</w:t>
      </w:r>
      <w:r>
        <w:t xml:space="preserve"> </w:t>
      </w:r>
      <w:r w:rsidR="00543F57">
        <w:t>на 0,5 ставки каждую с 01.04.2019г. С данным приказом работники ознакомлены под роспись 31.01.2019г.</w:t>
      </w:r>
    </w:p>
    <w:p w:rsidR="00543F57" w:rsidRDefault="00543F57" w:rsidP="00543F57">
      <w:pPr>
        <w:autoSpaceDE w:val="0"/>
        <w:autoSpaceDN w:val="0"/>
        <w:adjustRightInd w:val="0"/>
      </w:pPr>
      <w:r>
        <w:lastRenderedPageBreak/>
        <w:t xml:space="preserve">      Уведомлениями от 31.01.2019г. </w:t>
      </w:r>
      <w:r w:rsidR="00891167">
        <w:t>Басюк М.Е. (</w:t>
      </w:r>
      <w:r w:rsidR="00891167" w:rsidRPr="004A150C">
        <w:t>заведующий структурным подразделением (библиотека) МКУК «Фортуна»)</w:t>
      </w:r>
      <w:r w:rsidR="00891167">
        <w:t xml:space="preserve"> и Касян К.И. </w:t>
      </w:r>
      <w:r w:rsidR="00891167" w:rsidRPr="004A150C">
        <w:t>(кульорганизатор</w:t>
      </w:r>
      <w:r w:rsidR="00891167" w:rsidRPr="00891167">
        <w:t xml:space="preserve"> </w:t>
      </w:r>
      <w:r w:rsidR="00891167" w:rsidRPr="004A150C">
        <w:t>МКУК «Фортуна»)</w:t>
      </w:r>
      <w:r w:rsidR="00891167">
        <w:t xml:space="preserve"> </w:t>
      </w:r>
      <w:r>
        <w:t>предупреждены о том, что в их трудовые договоры будут внесены изменения.</w:t>
      </w:r>
    </w:p>
    <w:p w:rsidR="00543F57" w:rsidRDefault="00891167" w:rsidP="00543F57">
      <w:pPr>
        <w:autoSpaceDE w:val="0"/>
        <w:autoSpaceDN w:val="0"/>
        <w:adjustRightInd w:val="0"/>
      </w:pPr>
      <w:r>
        <w:t xml:space="preserve">      </w:t>
      </w:r>
      <w:r w:rsidR="00543F57">
        <w:t>Дополнительными соглашениями от 01.04.2019г. в трудовые договоры, заключенные с указанными работниками, внесены изменения о переводе работников на 0,5 ставки, вступающие в силу с 01.04.2019г.</w:t>
      </w:r>
    </w:p>
    <w:p w:rsidR="00543F57" w:rsidRDefault="00543F57" w:rsidP="00543F57">
      <w:pPr>
        <w:autoSpaceDE w:val="0"/>
        <w:autoSpaceDN w:val="0"/>
        <w:adjustRightInd w:val="0"/>
      </w:pPr>
      <w:r>
        <w:t xml:space="preserve">      Как следует из штатных расписаний МКУК «Фортуна» на 01.04.2019г., 05.04.2019г. должности «заведующий структурным подразделением (библиотека)», «культорганизатор» предусмотрены по </w:t>
      </w:r>
      <w:r w:rsidRPr="00891167">
        <w:rPr>
          <w:b/>
          <w:u w:val="single"/>
        </w:rPr>
        <w:t>1 шт</w:t>
      </w:r>
      <w:r w:rsidR="00891167" w:rsidRPr="00891167">
        <w:rPr>
          <w:b/>
          <w:u w:val="single"/>
        </w:rPr>
        <w:t xml:space="preserve">атной </w:t>
      </w:r>
      <w:r w:rsidRPr="00891167">
        <w:rPr>
          <w:b/>
          <w:u w:val="single"/>
        </w:rPr>
        <w:t>ед</w:t>
      </w:r>
      <w:r w:rsidR="00891167" w:rsidRPr="00891167">
        <w:rPr>
          <w:b/>
          <w:u w:val="single"/>
        </w:rPr>
        <w:t>иницы</w:t>
      </w:r>
      <w:r>
        <w:t xml:space="preserve">, т.е. произошло не сокращение штата, а фактически работодателем изменены условия рабочего времени. При этом, в дополнительных соглашениях не отражены условия об изменении рабочего времени и времени отдыха, об </w:t>
      </w:r>
      <w:r w:rsidRPr="002C3F31">
        <w:t>оплате труда, относящихся к обязательным условиям трудового договора (</w:t>
      </w:r>
      <w:hyperlink r:id="rId10" w:history="1">
        <w:r w:rsidRPr="002C3F31">
          <w:t>ч. 2 ст. 57</w:t>
        </w:r>
      </w:hyperlink>
      <w:r w:rsidRPr="002C3F31">
        <w:t xml:space="preserve"> ТК </w:t>
      </w:r>
      <w:r>
        <w:t xml:space="preserve">РФ). </w:t>
      </w:r>
    </w:p>
    <w:p w:rsidR="00543F57" w:rsidRDefault="00891167" w:rsidP="00EE327D">
      <w:r>
        <w:t xml:space="preserve">      </w:t>
      </w:r>
      <w:r w:rsidRPr="005664C3">
        <w:t xml:space="preserve">КСП района также отмечает и тот факт, что согласно </w:t>
      </w:r>
      <w:r w:rsidR="00886FF5" w:rsidRPr="005664C3">
        <w:t>режиму</w:t>
      </w:r>
      <w:r w:rsidRPr="005664C3">
        <w:t xml:space="preserve"> работы самого учреждения</w:t>
      </w:r>
      <w:r w:rsidR="00886FF5" w:rsidRPr="005664C3">
        <w:t xml:space="preserve"> МКУК «Фортуна, учреждение работает со вторника по субботу с 9.00 до 17.15, перерыв с 13.00 до 14.00, выходной воскресение и понедельник. Однако в табелях учета рабочего времени</w:t>
      </w:r>
      <w:r w:rsidR="00AC6E5A" w:rsidRPr="005664C3">
        <w:t xml:space="preserve"> рабочие дни </w:t>
      </w:r>
      <w:r w:rsidR="007569D8" w:rsidRPr="005664C3">
        <w:t>у работников проставлены</w:t>
      </w:r>
      <w:r w:rsidR="00AC6E5A" w:rsidRPr="005664C3">
        <w:t xml:space="preserve"> с понедельника по пятницу, выходные суббота и воскресение.</w:t>
      </w:r>
      <w:r>
        <w:t xml:space="preserve"> </w:t>
      </w:r>
    </w:p>
    <w:p w:rsidR="00E46B20" w:rsidRDefault="003B338B" w:rsidP="00E46B20">
      <w:r>
        <w:t xml:space="preserve">      </w:t>
      </w:r>
      <w:r w:rsidR="00E46B20" w:rsidRPr="006048AD">
        <w:t>Фактическое начисление фонда оплаты труда по</w:t>
      </w:r>
      <w:r w:rsidR="00E46B20">
        <w:t xml:space="preserve"> </w:t>
      </w:r>
      <w:r w:rsidR="00E46B20" w:rsidRPr="006048AD">
        <w:t>М</w:t>
      </w:r>
      <w:r w:rsidR="00F87CA5">
        <w:t>К</w:t>
      </w:r>
      <w:r w:rsidR="00E46B20" w:rsidRPr="006048AD">
        <w:t>УК «</w:t>
      </w:r>
      <w:r w:rsidR="00F87CA5">
        <w:t>Фортуна</w:t>
      </w:r>
      <w:r w:rsidR="00E46B20" w:rsidRPr="006048AD">
        <w:t>»</w:t>
      </w:r>
      <w:r w:rsidR="000820AE">
        <w:t xml:space="preserve"> за 2018 год</w:t>
      </w:r>
      <w:r w:rsidR="00E46B20" w:rsidRPr="006048AD">
        <w:t xml:space="preserve"> составило в сумме </w:t>
      </w:r>
      <w:r w:rsidR="00AB4D3B">
        <w:t>1 798,8</w:t>
      </w:r>
      <w:r w:rsidR="00E46B20" w:rsidRPr="00AB4D3B">
        <w:t xml:space="preserve"> тыс. рублей</w:t>
      </w:r>
      <w:r w:rsidR="00E46B20" w:rsidRPr="006048AD">
        <w:t>, что не превышает фонд, у</w:t>
      </w:r>
      <w:r w:rsidR="00E46B20">
        <w:t>твержденный в штатном расписании</w:t>
      </w:r>
      <w:r w:rsidR="00AB4D3B">
        <w:t xml:space="preserve"> на 11.12.2018г. в сумме 3 250,9 тыс. рублей</w:t>
      </w:r>
      <w:r w:rsidR="00E46B20">
        <w:t>.</w:t>
      </w:r>
    </w:p>
    <w:p w:rsidR="00AB4D3B" w:rsidRDefault="00AB4D3B" w:rsidP="00AB4D3B">
      <w:r>
        <w:t xml:space="preserve">      </w:t>
      </w:r>
      <w:r w:rsidRPr="006048AD">
        <w:t>Фактическое начисление фонда оплаты труда по</w:t>
      </w:r>
      <w:r>
        <w:t xml:space="preserve"> </w:t>
      </w:r>
      <w:r w:rsidRPr="006048AD">
        <w:t>М</w:t>
      </w:r>
      <w:r>
        <w:t>К</w:t>
      </w:r>
      <w:r w:rsidRPr="006048AD">
        <w:t>УК «</w:t>
      </w:r>
      <w:r>
        <w:t>Фортуна</w:t>
      </w:r>
      <w:r w:rsidRPr="006048AD">
        <w:t>»</w:t>
      </w:r>
      <w:r>
        <w:t xml:space="preserve"> за восемь месяцев 2019 года</w:t>
      </w:r>
      <w:r w:rsidRPr="006048AD">
        <w:t xml:space="preserve"> составило в сумме </w:t>
      </w:r>
      <w:r>
        <w:t>1 </w:t>
      </w:r>
      <w:r w:rsidR="00B32CDB">
        <w:t>322</w:t>
      </w:r>
      <w:r>
        <w:t>,</w:t>
      </w:r>
      <w:r w:rsidR="00B32CDB">
        <w:t>3</w:t>
      </w:r>
      <w:r w:rsidRPr="00AB4D3B">
        <w:t xml:space="preserve"> тыс. рублей</w:t>
      </w:r>
      <w:r>
        <w:t>.</w:t>
      </w:r>
    </w:p>
    <w:p w:rsidR="00F87CA5" w:rsidRDefault="00F87CA5" w:rsidP="00F87CA5">
      <w:pPr>
        <w:rPr>
          <w:bCs/>
        </w:rPr>
      </w:pPr>
      <w:r>
        <w:rPr>
          <w:bCs/>
        </w:rPr>
        <w:t xml:space="preserve">      </w:t>
      </w:r>
      <w:r w:rsidRPr="006048AD">
        <w:rPr>
          <w:bCs/>
        </w:rPr>
        <w:t xml:space="preserve">Оплата труда работников </w:t>
      </w:r>
      <w:r w:rsidRPr="00202E0D">
        <w:t>М</w:t>
      </w:r>
      <w:r w:rsidR="000820AE">
        <w:t>К</w:t>
      </w:r>
      <w:r w:rsidRPr="00202E0D">
        <w:t>УК «</w:t>
      </w:r>
      <w:r w:rsidR="000820AE">
        <w:t>Фортуна</w:t>
      </w:r>
      <w:r w:rsidRPr="00202E0D">
        <w:t xml:space="preserve">» </w:t>
      </w:r>
      <w:r w:rsidRPr="006048AD">
        <w:t xml:space="preserve">является </w:t>
      </w:r>
      <w:r w:rsidRPr="006048AD">
        <w:rPr>
          <w:bCs/>
        </w:rPr>
        <w:t>основной расходной статьей деятельности учреждения.</w:t>
      </w:r>
    </w:p>
    <w:p w:rsidR="00F87CA5" w:rsidRDefault="00F87CA5" w:rsidP="00F87CA5">
      <w:pPr>
        <w:rPr>
          <w:bCs/>
        </w:rPr>
      </w:pPr>
      <w:r>
        <w:rPr>
          <w:bCs/>
        </w:rPr>
        <w:t xml:space="preserve">    </w:t>
      </w:r>
      <w:r w:rsidR="00D0739F">
        <w:rPr>
          <w:bCs/>
        </w:rPr>
        <w:t xml:space="preserve">  </w:t>
      </w:r>
      <w:r w:rsidR="0097547C">
        <w:rPr>
          <w:bCs/>
        </w:rPr>
        <w:t>Решением Думы Соцгородского СП</w:t>
      </w:r>
      <w:r>
        <w:rPr>
          <w:bCs/>
        </w:rPr>
        <w:t xml:space="preserve"> от 1</w:t>
      </w:r>
      <w:r w:rsidR="0097547C">
        <w:rPr>
          <w:bCs/>
        </w:rPr>
        <w:t>5</w:t>
      </w:r>
      <w:r>
        <w:rPr>
          <w:bCs/>
        </w:rPr>
        <w:t>.</w:t>
      </w:r>
      <w:r w:rsidR="0097547C">
        <w:rPr>
          <w:bCs/>
        </w:rPr>
        <w:t>11</w:t>
      </w:r>
      <w:r>
        <w:rPr>
          <w:bCs/>
        </w:rPr>
        <w:t>.201</w:t>
      </w:r>
      <w:r w:rsidR="0097547C">
        <w:rPr>
          <w:bCs/>
        </w:rPr>
        <w:t>3</w:t>
      </w:r>
      <w:r>
        <w:rPr>
          <w:bCs/>
        </w:rPr>
        <w:t xml:space="preserve">г. № </w:t>
      </w:r>
      <w:r w:rsidR="0097547C">
        <w:rPr>
          <w:bCs/>
        </w:rPr>
        <w:t>41</w:t>
      </w:r>
      <w:r>
        <w:rPr>
          <w:bCs/>
        </w:rPr>
        <w:t xml:space="preserve"> утверждено Положение об оплате труда </w:t>
      </w:r>
      <w:r w:rsidR="0097547C">
        <w:rPr>
          <w:bCs/>
        </w:rPr>
        <w:t>руководителей и специалистов</w:t>
      </w:r>
      <w:r>
        <w:rPr>
          <w:bCs/>
        </w:rPr>
        <w:t xml:space="preserve"> </w:t>
      </w:r>
      <w:r w:rsidRPr="00202E0D">
        <w:rPr>
          <w:bCs/>
        </w:rPr>
        <w:t>М</w:t>
      </w:r>
      <w:r w:rsidR="0097547C">
        <w:rPr>
          <w:bCs/>
        </w:rPr>
        <w:t>К</w:t>
      </w:r>
      <w:r w:rsidRPr="00202E0D">
        <w:rPr>
          <w:bCs/>
        </w:rPr>
        <w:t>УК «</w:t>
      </w:r>
      <w:r w:rsidR="0097547C">
        <w:rPr>
          <w:bCs/>
        </w:rPr>
        <w:t>Фортуна</w:t>
      </w:r>
      <w:r w:rsidRPr="00202E0D">
        <w:rPr>
          <w:bCs/>
        </w:rPr>
        <w:t>»</w:t>
      </w:r>
      <w:r w:rsidR="0097547C">
        <w:rPr>
          <w:bCs/>
        </w:rPr>
        <w:t xml:space="preserve"> в новой редакции (с изм.)</w:t>
      </w:r>
      <w:r>
        <w:rPr>
          <w:bCs/>
        </w:rPr>
        <w:t xml:space="preserve"> (далее - </w:t>
      </w:r>
      <w:r w:rsidRPr="00202E0D">
        <w:rPr>
          <w:bCs/>
        </w:rPr>
        <w:t>Положение об оплате труда</w:t>
      </w:r>
      <w:r w:rsidR="0097547C" w:rsidRPr="0097547C">
        <w:rPr>
          <w:bCs/>
        </w:rPr>
        <w:t xml:space="preserve"> </w:t>
      </w:r>
      <w:r w:rsidR="0097547C">
        <w:rPr>
          <w:bCs/>
        </w:rPr>
        <w:t>руководителей и специалистов</w:t>
      </w:r>
      <w:r>
        <w:rPr>
          <w:bCs/>
        </w:rPr>
        <w:t>).</w:t>
      </w:r>
    </w:p>
    <w:p w:rsidR="0097547C" w:rsidRDefault="0097547C" w:rsidP="00F87CA5">
      <w:pPr>
        <w:rPr>
          <w:bCs/>
        </w:rPr>
      </w:pPr>
      <w:r>
        <w:rPr>
          <w:bCs/>
        </w:rPr>
        <w:t xml:space="preserve">     </w:t>
      </w:r>
      <w:r w:rsidR="00D0739F">
        <w:rPr>
          <w:bCs/>
        </w:rPr>
        <w:t xml:space="preserve"> </w:t>
      </w:r>
      <w:r>
        <w:rPr>
          <w:bCs/>
        </w:rPr>
        <w:t>Решением Думы Соцгородского СП от 17.06.2013г. № 26 утверждено Положение об оплате труда работников профессиональной квалификационной группы «Общеотраслевые профессии</w:t>
      </w:r>
      <w:r w:rsidR="00D0739F">
        <w:rPr>
          <w:bCs/>
        </w:rPr>
        <w:t xml:space="preserve"> рабочих первого уровня» МКУК «Фортуна» (с изм.) (далее – Положение об оплате труда работников).</w:t>
      </w:r>
    </w:p>
    <w:p w:rsidR="00C03693" w:rsidRDefault="00C03693" w:rsidP="00C03693">
      <w:r>
        <w:rPr>
          <w:bCs/>
        </w:rPr>
        <w:t xml:space="preserve">      КСП района отмечает, что в преамбуле Решений Думы Соцгородского СП от 17.06.2013г. № 26, от 15.11.2013г. № 41  указаны ссылки на нормативно-правовые акты регулирующие установление систем оплаты труда в муниципальных учреждениях культуры, находящихся в ведении администрации МО «Нижнеилимский район»</w:t>
      </w:r>
      <w:r w:rsidR="005664C3">
        <w:rPr>
          <w:bCs/>
        </w:rPr>
        <w:t xml:space="preserve">, при этом МКУК «Фортуна» </w:t>
      </w:r>
      <w:r w:rsidR="00D17D3E">
        <w:rPr>
          <w:bCs/>
        </w:rPr>
        <w:t>не находится в ведении администрации района</w:t>
      </w:r>
      <w:r>
        <w:rPr>
          <w:bCs/>
        </w:rPr>
        <w:t>. Согласно ст. 144 ТК РФ в муниципальных учреждениях</w:t>
      </w:r>
      <w:r w:rsidRPr="002266D4">
        <w:rPr>
          <w:bCs/>
        </w:rPr>
        <w:t xml:space="preserve"> </w:t>
      </w:r>
      <w:r>
        <w:rPr>
          <w:bCs/>
        </w:rPr>
        <w:t xml:space="preserve">системы оплаты </w:t>
      </w:r>
      <w:r w:rsidRPr="006F62F7">
        <w:rPr>
          <w:bCs/>
        </w:rPr>
        <w:t xml:space="preserve">труда </w:t>
      </w:r>
      <w:r w:rsidRPr="006F62F7">
        <w:t xml:space="preserve">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r w:rsidRPr="00C03693">
        <w:rPr>
          <w:bCs/>
          <w:u w:val="single"/>
        </w:rPr>
        <w:t>органами местного самоуправления</w:t>
      </w:r>
      <w:r w:rsidRPr="006F62F7">
        <w:rPr>
          <w:bCs/>
        </w:rPr>
        <w:t xml:space="preserve">. </w:t>
      </w:r>
    </w:p>
    <w:p w:rsidR="00F87CA5" w:rsidRPr="00202E0D" w:rsidRDefault="00F87CA5" w:rsidP="00F87CA5">
      <w:r>
        <w:rPr>
          <w:bCs/>
        </w:rPr>
        <w:t xml:space="preserve">   </w:t>
      </w:r>
      <w:r w:rsidR="00D0739F">
        <w:rPr>
          <w:bCs/>
        </w:rPr>
        <w:t xml:space="preserve">   </w:t>
      </w:r>
      <w:r>
        <w:rPr>
          <w:bCs/>
        </w:rPr>
        <w:t>К Положению об оплате труда утвержден</w:t>
      </w:r>
      <w:r w:rsidR="00D0739F">
        <w:rPr>
          <w:bCs/>
        </w:rPr>
        <w:t>ы</w:t>
      </w:r>
      <w:r>
        <w:rPr>
          <w:bCs/>
        </w:rPr>
        <w:t xml:space="preserve"> Положени</w:t>
      </w:r>
      <w:r w:rsidR="00D0739F">
        <w:rPr>
          <w:bCs/>
        </w:rPr>
        <w:t>я</w:t>
      </w:r>
      <w:r>
        <w:rPr>
          <w:bCs/>
        </w:rPr>
        <w:t xml:space="preserve"> о стимулирующ</w:t>
      </w:r>
      <w:r w:rsidR="00D0739F">
        <w:rPr>
          <w:bCs/>
        </w:rPr>
        <w:t>их</w:t>
      </w:r>
      <w:r>
        <w:rPr>
          <w:bCs/>
        </w:rPr>
        <w:t xml:space="preserve"> </w:t>
      </w:r>
      <w:r w:rsidR="00D0739F">
        <w:rPr>
          <w:bCs/>
        </w:rPr>
        <w:t>выплатах</w:t>
      </w:r>
      <w:r>
        <w:rPr>
          <w:bCs/>
        </w:rPr>
        <w:t xml:space="preserve"> </w:t>
      </w:r>
      <w:r w:rsidR="00484342">
        <w:rPr>
          <w:bCs/>
        </w:rPr>
        <w:t>клубным работникам и заведующ</w:t>
      </w:r>
      <w:r w:rsidR="006632CC">
        <w:rPr>
          <w:bCs/>
        </w:rPr>
        <w:t>ей</w:t>
      </w:r>
      <w:r w:rsidR="00484342">
        <w:rPr>
          <w:bCs/>
        </w:rPr>
        <w:t xml:space="preserve"> структурны</w:t>
      </w:r>
      <w:r w:rsidR="006632CC">
        <w:rPr>
          <w:bCs/>
        </w:rPr>
        <w:t>м</w:t>
      </w:r>
      <w:r w:rsidR="00484342">
        <w:rPr>
          <w:bCs/>
        </w:rPr>
        <w:t xml:space="preserve"> подразделени</w:t>
      </w:r>
      <w:r w:rsidR="006632CC">
        <w:rPr>
          <w:bCs/>
        </w:rPr>
        <w:t>ем</w:t>
      </w:r>
      <w:r>
        <w:rPr>
          <w:bCs/>
        </w:rPr>
        <w:t>.</w:t>
      </w:r>
    </w:p>
    <w:p w:rsidR="00F87CA5" w:rsidRDefault="00F87CA5" w:rsidP="00F87CA5">
      <w:pPr>
        <w:pStyle w:val="Default"/>
        <w:jc w:val="both"/>
      </w:pPr>
      <w:r>
        <w:t xml:space="preserve">   </w:t>
      </w:r>
      <w:r w:rsidR="00D0739F">
        <w:t xml:space="preserve">   </w:t>
      </w:r>
      <w:r w:rsidRPr="001675A3">
        <w:t>В</w:t>
      </w:r>
      <w:r>
        <w:t xml:space="preserve"> </w:t>
      </w:r>
      <w:r w:rsidRPr="00202E0D">
        <w:t>М</w:t>
      </w:r>
      <w:r w:rsidR="000F7C16">
        <w:t>К</w:t>
      </w:r>
      <w:r w:rsidRPr="00202E0D">
        <w:t>УК «</w:t>
      </w:r>
      <w:r w:rsidR="000F7C16">
        <w:t>Фортуна</w:t>
      </w:r>
      <w:r w:rsidRPr="00202E0D">
        <w:t xml:space="preserve">» </w:t>
      </w:r>
      <w:r w:rsidR="000F7C16">
        <w:t>в проверяемом периоде</w:t>
      </w:r>
      <w:r w:rsidRPr="001675A3">
        <w:t xml:space="preserve"> ежемесячный суммарный (максимальный) размер стимулирующей надбавки </w:t>
      </w:r>
      <w:r>
        <w:t xml:space="preserve">по показателям определялся </w:t>
      </w:r>
      <w:r w:rsidR="006C5EF0" w:rsidRPr="00361C8F">
        <w:rPr>
          <w:u w:val="single"/>
        </w:rPr>
        <w:t>в абсолютном размере</w:t>
      </w:r>
      <w:r w:rsidR="006C5EF0">
        <w:t>.</w:t>
      </w:r>
      <w:r w:rsidR="00523579">
        <w:t xml:space="preserve"> Вместе с тем, </w:t>
      </w:r>
      <w:r>
        <w:t xml:space="preserve">в ст. </w:t>
      </w:r>
      <w:r w:rsidR="006C5EF0">
        <w:t>18</w:t>
      </w:r>
      <w:r>
        <w:t xml:space="preserve">  П</w:t>
      </w:r>
      <w:r w:rsidRPr="001675A3">
        <w:t>оложени</w:t>
      </w:r>
      <w:r>
        <w:t>я</w:t>
      </w:r>
      <w:r w:rsidRPr="001675A3">
        <w:t xml:space="preserve"> об оплате труда</w:t>
      </w:r>
      <w:r>
        <w:t xml:space="preserve"> </w:t>
      </w:r>
      <w:r w:rsidR="006C5EF0">
        <w:rPr>
          <w:bCs/>
        </w:rPr>
        <w:t>руководителей и специалистов, ст. 6 Положения об оплате труда работников</w:t>
      </w:r>
      <w:r w:rsidR="006C5EF0">
        <w:t xml:space="preserve"> </w:t>
      </w:r>
      <w:r>
        <w:t xml:space="preserve">отсутствует ссылка по определению размера выплат стимулирующего характера исходя из </w:t>
      </w:r>
      <w:r w:rsidR="006C5EF0">
        <w:t>абсолютного размера</w:t>
      </w:r>
      <w:r>
        <w:t xml:space="preserve">. </w:t>
      </w:r>
    </w:p>
    <w:p w:rsidR="006C5EF0" w:rsidRDefault="008C17E9" w:rsidP="00F87CA5">
      <w:pPr>
        <w:pStyle w:val="Default"/>
        <w:jc w:val="both"/>
      </w:pPr>
      <w:r>
        <w:t xml:space="preserve">      </w:t>
      </w:r>
      <w:r w:rsidR="005664C3">
        <w:t>Кроме того</w:t>
      </w:r>
      <w:r w:rsidR="00440172">
        <w:t>,</w:t>
      </w:r>
      <w:r w:rsidR="006C5EF0">
        <w:t xml:space="preserve"> КСП района отмечает, что отсутствует единообразие в нормативно-правовых актах МКУК «Фортуна» по установлению стимулирующих надбавок</w:t>
      </w:r>
      <w:r>
        <w:t>. Так, в П</w:t>
      </w:r>
      <w:r w:rsidRPr="001675A3">
        <w:t>оложени</w:t>
      </w:r>
      <w:r>
        <w:t>ях</w:t>
      </w:r>
      <w:r w:rsidRPr="001675A3">
        <w:t xml:space="preserve"> об оплате труда</w:t>
      </w:r>
      <w:r>
        <w:t xml:space="preserve"> </w:t>
      </w:r>
      <w:r>
        <w:rPr>
          <w:bCs/>
        </w:rPr>
        <w:t>руководителей и специалистов и работников стимулирующая надба</w:t>
      </w:r>
      <w:r w:rsidR="00361C8F">
        <w:rPr>
          <w:bCs/>
        </w:rPr>
        <w:t xml:space="preserve">вка установлена </w:t>
      </w:r>
      <w:r w:rsidR="00361C8F" w:rsidRPr="00361C8F">
        <w:rPr>
          <w:bCs/>
          <w:u w:val="single"/>
        </w:rPr>
        <w:t>в процентах</w:t>
      </w:r>
      <w:r w:rsidR="00361C8F">
        <w:rPr>
          <w:bCs/>
        </w:rPr>
        <w:t>. В П</w:t>
      </w:r>
      <w:r>
        <w:rPr>
          <w:bCs/>
        </w:rPr>
        <w:t xml:space="preserve">оложениях по стимулирующим </w:t>
      </w:r>
      <w:r>
        <w:rPr>
          <w:bCs/>
        </w:rPr>
        <w:lastRenderedPageBreak/>
        <w:t>выплатам клубным работникам и заведующ</w:t>
      </w:r>
      <w:r w:rsidR="006632CC">
        <w:rPr>
          <w:bCs/>
        </w:rPr>
        <w:t>ей</w:t>
      </w:r>
      <w:r>
        <w:rPr>
          <w:bCs/>
        </w:rPr>
        <w:t xml:space="preserve"> структурны</w:t>
      </w:r>
      <w:r w:rsidR="006632CC">
        <w:rPr>
          <w:bCs/>
        </w:rPr>
        <w:t>м</w:t>
      </w:r>
      <w:r>
        <w:rPr>
          <w:bCs/>
        </w:rPr>
        <w:t xml:space="preserve"> подразделени</w:t>
      </w:r>
      <w:r w:rsidR="006632CC">
        <w:rPr>
          <w:bCs/>
        </w:rPr>
        <w:t>ем</w:t>
      </w:r>
      <w:r>
        <w:rPr>
          <w:bCs/>
        </w:rPr>
        <w:t xml:space="preserve"> стимулирующая надбавка установлена </w:t>
      </w:r>
      <w:r w:rsidRPr="00361C8F">
        <w:rPr>
          <w:bCs/>
          <w:u w:val="single"/>
        </w:rPr>
        <w:t>в баллах</w:t>
      </w:r>
      <w:r>
        <w:rPr>
          <w:bCs/>
        </w:rPr>
        <w:t>.</w:t>
      </w:r>
    </w:p>
    <w:p w:rsidR="00F87CA5" w:rsidRDefault="00E3313B" w:rsidP="00E46B20">
      <w:pPr>
        <w:rPr>
          <w:bCs/>
          <w:sz w:val="26"/>
          <w:szCs w:val="26"/>
        </w:rPr>
      </w:pPr>
      <w:r>
        <w:t xml:space="preserve">      </w:t>
      </w:r>
      <w:r w:rsidR="0019227C">
        <w:t>Также проверка показала, что в нарушение</w:t>
      </w:r>
      <w:r w:rsidR="00BA7D2C">
        <w:t xml:space="preserve"> требований п. 1.4 </w:t>
      </w:r>
      <w:r w:rsidR="00BA7D2C">
        <w:rPr>
          <w:bCs/>
        </w:rPr>
        <w:t>Положений по стимулирующим выплатам клубным работникам и заведующ</w:t>
      </w:r>
      <w:r w:rsidR="00226117">
        <w:rPr>
          <w:bCs/>
        </w:rPr>
        <w:t>ей</w:t>
      </w:r>
      <w:r w:rsidR="00BA7D2C">
        <w:rPr>
          <w:bCs/>
        </w:rPr>
        <w:t xml:space="preserve"> структурны</w:t>
      </w:r>
      <w:r w:rsidR="00226117">
        <w:rPr>
          <w:bCs/>
        </w:rPr>
        <w:t>м</w:t>
      </w:r>
      <w:r w:rsidR="00BA7D2C">
        <w:rPr>
          <w:bCs/>
        </w:rPr>
        <w:t xml:space="preserve"> подразделени</w:t>
      </w:r>
      <w:r w:rsidR="00226117">
        <w:rPr>
          <w:bCs/>
        </w:rPr>
        <w:t>ем</w:t>
      </w:r>
      <w:r w:rsidR="00BA7D2C">
        <w:rPr>
          <w:bCs/>
        </w:rPr>
        <w:t xml:space="preserve"> </w:t>
      </w:r>
      <w:r w:rsidR="006C6A91">
        <w:t>в МКУК «Фортуна» отсутствует к</w:t>
      </w:r>
      <w:r w:rsidR="006D757B">
        <w:t>омиссия по определению размеров стимулирующих выплат</w:t>
      </w:r>
      <w:r>
        <w:t>, а также</w:t>
      </w:r>
      <w:r w:rsidR="00BA7D2C">
        <w:t xml:space="preserve"> не оформляются протоколы</w:t>
      </w:r>
      <w:r w:rsidR="006D757B">
        <w:t>.</w:t>
      </w:r>
    </w:p>
    <w:p w:rsidR="00E46B20" w:rsidRDefault="00014870" w:rsidP="00E46B20">
      <w:pPr>
        <w:rPr>
          <w:bCs/>
        </w:rPr>
      </w:pPr>
      <w:r>
        <w:t xml:space="preserve">      </w:t>
      </w:r>
      <w:r w:rsidR="00E3313B">
        <w:t>Кроме того, директору МКУК «Фортуна» стимулирующ</w:t>
      </w:r>
      <w:r>
        <w:t>ие</w:t>
      </w:r>
      <w:r w:rsidR="00E3313B">
        <w:t xml:space="preserve"> выплат</w:t>
      </w:r>
      <w:r>
        <w:t>ы</w:t>
      </w:r>
      <w:r w:rsidR="00E3313B">
        <w:t xml:space="preserve"> устанавливались на основании приказов самого директора, в то время, как согласно </w:t>
      </w:r>
      <w:r>
        <w:t>заключенному трудовому договору, Положению об оплате труда</w:t>
      </w:r>
      <w:r w:rsidRPr="00014870">
        <w:rPr>
          <w:bCs/>
        </w:rPr>
        <w:t xml:space="preserve"> </w:t>
      </w:r>
      <w:r>
        <w:rPr>
          <w:bCs/>
        </w:rPr>
        <w:t xml:space="preserve">руководителей и специалистов указанные </w:t>
      </w:r>
      <w:r w:rsidR="00361C8F">
        <w:rPr>
          <w:bCs/>
        </w:rPr>
        <w:t>вопросы отнесены к компетенции У</w:t>
      </w:r>
      <w:r>
        <w:rPr>
          <w:bCs/>
        </w:rPr>
        <w:t>чредителя – администрации Соцгодского сельского поселения</w:t>
      </w:r>
      <w:r w:rsidR="003D3D45">
        <w:rPr>
          <w:bCs/>
        </w:rPr>
        <w:t xml:space="preserve"> (78,4 тыс. рублей - Андряшина Ю</w:t>
      </w:r>
      <w:r>
        <w:rPr>
          <w:bCs/>
        </w:rPr>
        <w:t>.</w:t>
      </w:r>
      <w:r w:rsidR="003D3D45">
        <w:rPr>
          <w:bCs/>
        </w:rPr>
        <w:t>В. с января по май 2018 года; 1</w:t>
      </w:r>
      <w:r w:rsidR="00522811">
        <w:rPr>
          <w:bCs/>
        </w:rPr>
        <w:t>30</w:t>
      </w:r>
      <w:r w:rsidR="003D3D45">
        <w:rPr>
          <w:bCs/>
        </w:rPr>
        <w:t>,</w:t>
      </w:r>
      <w:r w:rsidR="00522811">
        <w:rPr>
          <w:bCs/>
        </w:rPr>
        <w:t>3</w:t>
      </w:r>
      <w:r w:rsidR="003D3D45">
        <w:rPr>
          <w:bCs/>
        </w:rPr>
        <w:t xml:space="preserve"> тыс. рублей с мая по декабрь 2018 года, 127,6 тыс. рублей за 8 месяцев 2019 года – Шешалевич М.А.).</w:t>
      </w:r>
    </w:p>
    <w:p w:rsidR="004B398B" w:rsidRPr="004B398B" w:rsidRDefault="00D83CF8" w:rsidP="00E46B20">
      <w:r>
        <w:rPr>
          <w:bCs/>
        </w:rPr>
        <w:t xml:space="preserve">      В ходе проверки КСП района также установлено, что н</w:t>
      </w:r>
      <w:r>
        <w:t xml:space="preserve">а основании приказов директора МКУК «Фортуна» </w:t>
      </w:r>
      <w:r w:rsidR="007A7804">
        <w:t xml:space="preserve">от </w:t>
      </w:r>
      <w:r w:rsidR="007A7804" w:rsidRPr="006F2571">
        <w:rPr>
          <w:b/>
        </w:rPr>
        <w:t>16.05.201</w:t>
      </w:r>
      <w:r w:rsidR="006F2571" w:rsidRPr="006F2571">
        <w:rPr>
          <w:b/>
        </w:rPr>
        <w:t>8</w:t>
      </w:r>
      <w:r w:rsidR="007A7804" w:rsidRPr="006F2571">
        <w:rPr>
          <w:b/>
        </w:rPr>
        <w:t>г.</w:t>
      </w:r>
      <w:r w:rsidR="007A7804">
        <w:t xml:space="preserve"> №№ </w:t>
      </w:r>
      <w:r w:rsidR="007A7804" w:rsidRPr="004B398B">
        <w:t>18-20</w:t>
      </w:r>
      <w:r w:rsidR="002D4A25" w:rsidRPr="004B398B">
        <w:t xml:space="preserve"> </w:t>
      </w:r>
      <w:r w:rsidR="002D4A25" w:rsidRPr="002D4A25">
        <w:rPr>
          <w:u w:val="single"/>
        </w:rPr>
        <w:t xml:space="preserve">(подписан Шешалевич М.А., </w:t>
      </w:r>
      <w:r w:rsidR="006F2571">
        <w:rPr>
          <w:u w:val="single"/>
        </w:rPr>
        <w:t xml:space="preserve">при этом </w:t>
      </w:r>
      <w:r w:rsidR="002D4A25" w:rsidRPr="002D4A25">
        <w:rPr>
          <w:u w:val="single"/>
        </w:rPr>
        <w:t xml:space="preserve">назначенной на должность директора </w:t>
      </w:r>
      <w:r w:rsidR="002D4A25" w:rsidRPr="002D4A25">
        <w:rPr>
          <w:b/>
          <w:u w:val="single"/>
        </w:rPr>
        <w:t>22.05.2018г.</w:t>
      </w:r>
      <w:r w:rsidR="004B398B">
        <w:rPr>
          <w:b/>
          <w:u w:val="single"/>
        </w:rPr>
        <w:t xml:space="preserve">, </w:t>
      </w:r>
      <w:r w:rsidR="004B398B" w:rsidRPr="004B398B">
        <w:rPr>
          <w:u w:val="single"/>
        </w:rPr>
        <w:t>распоряжение от 22.05.2018г. № 17</w:t>
      </w:r>
      <w:r w:rsidR="002D4A25" w:rsidRPr="002D4A25">
        <w:rPr>
          <w:u w:val="single"/>
        </w:rPr>
        <w:t>)</w:t>
      </w:r>
      <w:r w:rsidR="004B398B">
        <w:rPr>
          <w:u w:val="single"/>
        </w:rPr>
        <w:t xml:space="preserve"> </w:t>
      </w:r>
      <w:r w:rsidR="004B398B" w:rsidRPr="004B398B">
        <w:t>произведены доплаты из надтарифного фонда:</w:t>
      </w:r>
    </w:p>
    <w:p w:rsidR="009A47ED" w:rsidRDefault="004B398B" w:rsidP="00E46B20">
      <w:r w:rsidRPr="004B398B">
        <w:t>- Андряшиной Ю.В.</w:t>
      </w:r>
      <w:r>
        <w:t>, директору в сумме 5 000 рублей;</w:t>
      </w:r>
      <w:r w:rsidRPr="004B398B">
        <w:t xml:space="preserve"> </w:t>
      </w:r>
    </w:p>
    <w:p w:rsidR="004B398B" w:rsidRDefault="004B398B" w:rsidP="00E46B20">
      <w:r>
        <w:t xml:space="preserve">- </w:t>
      </w:r>
      <w:r w:rsidR="008B7B9E">
        <w:t>Басюк М.Е., заведующей структурным подразделением (библиотека) в сумме 10 000 рублей;</w:t>
      </w:r>
    </w:p>
    <w:p w:rsidR="008B7B9E" w:rsidRPr="004B398B" w:rsidRDefault="008B7B9E" w:rsidP="00E46B20">
      <w:pPr>
        <w:rPr>
          <w:bCs/>
        </w:rPr>
      </w:pPr>
      <w:r>
        <w:t>- Шешалевич М.А., директору в сумме 15 135,88 рублей.</w:t>
      </w:r>
    </w:p>
    <w:p w:rsidR="003D3D45" w:rsidRDefault="003D3D45" w:rsidP="00E46B20">
      <w:pPr>
        <w:rPr>
          <w:bCs/>
        </w:rPr>
      </w:pPr>
      <w:r>
        <w:rPr>
          <w:bCs/>
        </w:rPr>
        <w:t xml:space="preserve">      Согласно </w:t>
      </w:r>
      <w:r w:rsidR="00D117CA">
        <w:rPr>
          <w:bCs/>
        </w:rPr>
        <w:t>п. 7 с</w:t>
      </w:r>
      <w:r>
        <w:rPr>
          <w:bCs/>
        </w:rPr>
        <w:t xml:space="preserve">т. </w:t>
      </w:r>
      <w:r w:rsidR="00D117CA">
        <w:rPr>
          <w:bCs/>
        </w:rPr>
        <w:t>18</w:t>
      </w:r>
      <w:r>
        <w:rPr>
          <w:bCs/>
        </w:rPr>
        <w:t xml:space="preserve"> Положения об оплате труда </w:t>
      </w:r>
      <w:r w:rsidR="00D117CA">
        <w:rPr>
          <w:bCs/>
        </w:rPr>
        <w:t>руководителей и специалистов</w:t>
      </w:r>
      <w:r w:rsidR="00172FF8">
        <w:rPr>
          <w:bCs/>
        </w:rPr>
        <w:t xml:space="preserve"> порядок начисления стимулирующих выплат производится с учетом районного коэффициента, северной надбавки. При этом, в расчетно-платежной ведомости начисление сумм стимулирующих выплат </w:t>
      </w:r>
      <w:r w:rsidR="00D117CA">
        <w:rPr>
          <w:bCs/>
        </w:rPr>
        <w:t>руководителям и специалистам</w:t>
      </w:r>
      <w:r w:rsidR="00172FF8">
        <w:rPr>
          <w:bCs/>
        </w:rPr>
        <w:t xml:space="preserve"> производится без начисления районного коэффициента, северной надбавки</w:t>
      </w:r>
      <w:r w:rsidR="00D117CA">
        <w:rPr>
          <w:bCs/>
        </w:rPr>
        <w:t>.</w:t>
      </w:r>
    </w:p>
    <w:p w:rsidR="00AE7959" w:rsidRDefault="004069C3" w:rsidP="0082276D">
      <w:r>
        <w:t xml:space="preserve">      </w:t>
      </w:r>
      <w:r w:rsidR="00AE7959">
        <w:t xml:space="preserve">Начисление и выплата заработной платы производилась в проверяемом периоде в соответствии с окладами, установленными </w:t>
      </w:r>
      <w:r w:rsidR="0082276D">
        <w:t>П</w:t>
      </w:r>
      <w:r w:rsidR="0082276D" w:rsidRPr="001675A3">
        <w:t>оложени</w:t>
      </w:r>
      <w:r w:rsidR="0082276D">
        <w:t>ем</w:t>
      </w:r>
      <w:r w:rsidR="0082276D" w:rsidRPr="001675A3">
        <w:t xml:space="preserve"> об оплате труда</w:t>
      </w:r>
      <w:r w:rsidR="0082276D">
        <w:t xml:space="preserve"> </w:t>
      </w:r>
      <w:r w:rsidR="0082276D">
        <w:rPr>
          <w:bCs/>
        </w:rPr>
        <w:t>руководителей и специалистов, Положением об оплате труда работников,</w:t>
      </w:r>
      <w:r w:rsidR="0082276D">
        <w:t xml:space="preserve"> </w:t>
      </w:r>
      <w:r w:rsidR="00AE7959">
        <w:t>штатными расписаниями</w:t>
      </w:r>
      <w:r w:rsidR="0082276D">
        <w:t>, приказами</w:t>
      </w:r>
      <w:r w:rsidR="00AE7959">
        <w:t xml:space="preserve"> и табелями учета рабочего времени.</w:t>
      </w:r>
    </w:p>
    <w:p w:rsidR="00910A87" w:rsidRDefault="00AE7959" w:rsidP="00910A87">
      <w:r>
        <w:t xml:space="preserve">    </w:t>
      </w:r>
      <w:r w:rsidR="00A01736">
        <w:t xml:space="preserve">  </w:t>
      </w:r>
      <w:r w:rsidR="00910A87">
        <w:t xml:space="preserve">При выборочной проверке правильности начисления оплаты труда </w:t>
      </w:r>
      <w:r w:rsidR="00681B47">
        <w:t xml:space="preserve">за 2018 год </w:t>
      </w:r>
      <w:r w:rsidR="00910A87">
        <w:t xml:space="preserve">установлено следующее: </w:t>
      </w:r>
    </w:p>
    <w:p w:rsidR="00E46B20" w:rsidRDefault="00910A87" w:rsidP="00E46B20">
      <w:r>
        <w:t xml:space="preserve">- </w:t>
      </w:r>
      <w:r w:rsidR="00793E0D">
        <w:t>уборщику служебных помещений Капу</w:t>
      </w:r>
      <w:r w:rsidR="00D17D3E">
        <w:t>стиной И.И. трудовым договором у</w:t>
      </w:r>
      <w:r>
        <w:t>становлен</w:t>
      </w:r>
      <w:r w:rsidR="00120946">
        <w:t>а</w:t>
      </w:r>
      <w:r>
        <w:t xml:space="preserve"> ежемесячная надбавка к должностному окладу в размере 25% за работу в сельской местности</w:t>
      </w:r>
      <w:r w:rsidR="00D17D3E">
        <w:t>, предусмотренная штатными расписаниями</w:t>
      </w:r>
      <w:r>
        <w:t xml:space="preserve">. Вместе с тем, </w:t>
      </w:r>
      <w:r w:rsidR="00793E0D">
        <w:t xml:space="preserve">в </w:t>
      </w:r>
      <w:r>
        <w:t>Положени</w:t>
      </w:r>
      <w:r w:rsidR="00793E0D">
        <w:t>и</w:t>
      </w:r>
      <w:r>
        <w:t xml:space="preserve"> об оплате труда работников данная надбавка к должностному окладу в размере 25% за работу в сельской местности </w:t>
      </w:r>
      <w:r w:rsidR="003C2E08">
        <w:t>не предусмотрена</w:t>
      </w:r>
      <w:r w:rsidR="00793E0D">
        <w:t>;</w:t>
      </w:r>
    </w:p>
    <w:p w:rsidR="00891F01" w:rsidRDefault="00793E0D" w:rsidP="00891F01">
      <w:r>
        <w:t xml:space="preserve">- </w:t>
      </w:r>
      <w:r w:rsidR="00891F01">
        <w:t>несоответствие процентов по стажу</w:t>
      </w:r>
      <w:r w:rsidR="00891F01" w:rsidRPr="00DF732C">
        <w:t xml:space="preserve"> </w:t>
      </w:r>
      <w:r w:rsidR="00891F01">
        <w:t>непрерывной работы в штатных замещениях на 2018-2019 годы</w:t>
      </w:r>
      <w:r w:rsidR="006B422E">
        <w:t>,</w:t>
      </w:r>
      <w:r w:rsidR="00891F01">
        <w:t xml:space="preserve"> установленных приказами директора МКУК «Фортуна». Так, приказом директора МКУК «Фортуна» от 02.08.2018г. № 25 работнику МКУК «Фортуна» Ананенок Л.В. – аккомпаниатору установлена надбавка за стаж непрерывной работы в размере 5% с 01.08.2018г. Однако в штатных замещениях, данная надбавка утверждена с 01.01.2018г. А начиная с августа 2018 года надбавка за стаж непрерывной работы утверждена в размере 6%</w:t>
      </w:r>
      <w:r w:rsidR="00404772">
        <w:t xml:space="preserve">. Сумма переначисленной </w:t>
      </w:r>
      <w:r w:rsidR="00891F01">
        <w:t xml:space="preserve"> </w:t>
      </w:r>
      <w:r w:rsidR="00404772">
        <w:t>надбавк</w:t>
      </w:r>
      <w:r w:rsidR="00AD4809">
        <w:t>и</w:t>
      </w:r>
      <w:r w:rsidR="00404772">
        <w:t xml:space="preserve"> за стаж непрерывной работы составила </w:t>
      </w:r>
      <w:r w:rsidR="00114818">
        <w:t>с января по май 2018 года 1</w:t>
      </w:r>
      <w:r w:rsidR="00AD4809">
        <w:t>,</w:t>
      </w:r>
      <w:r w:rsidR="00114818">
        <w:t>4</w:t>
      </w:r>
      <w:r w:rsidR="00AD4809">
        <w:t xml:space="preserve"> тыс.</w:t>
      </w:r>
      <w:r w:rsidR="00114818">
        <w:t xml:space="preserve"> рублей (5%), с октября по декабрь 2018 года </w:t>
      </w:r>
      <w:r w:rsidR="00AD4809">
        <w:t>0,</w:t>
      </w:r>
      <w:r w:rsidR="00114818">
        <w:t>2</w:t>
      </w:r>
      <w:r w:rsidR="00AD4809">
        <w:t xml:space="preserve"> тыс.</w:t>
      </w:r>
      <w:r w:rsidR="00114818">
        <w:t xml:space="preserve"> рублей</w:t>
      </w:r>
      <w:r w:rsidR="0053471D">
        <w:t xml:space="preserve"> (6%)</w:t>
      </w:r>
      <w:r w:rsidR="00114818">
        <w:t xml:space="preserve"> с учетом районного коэффициента и северной надба</w:t>
      </w:r>
      <w:r w:rsidR="00087DD9">
        <w:t>в</w:t>
      </w:r>
      <w:r w:rsidR="00114818">
        <w:t>ки.</w:t>
      </w:r>
    </w:p>
    <w:p w:rsidR="00E9275A" w:rsidRDefault="00087DD9" w:rsidP="00E9275A">
      <w:r>
        <w:t xml:space="preserve">    </w:t>
      </w:r>
      <w:r w:rsidR="00876903">
        <w:t xml:space="preserve">  </w:t>
      </w:r>
      <w:r>
        <w:t>При этом</w:t>
      </w:r>
      <w:r w:rsidR="00114818">
        <w:t xml:space="preserve"> Решением Думы Соцгородского СП от 19.07.2018г. № 41 были утверждены новые оклады руководителей и специалистов, данное Решение вступило в</w:t>
      </w:r>
      <w:r>
        <w:t xml:space="preserve"> </w:t>
      </w:r>
      <w:r w:rsidR="00114818">
        <w:t>силу после опубликования</w:t>
      </w:r>
      <w:r>
        <w:t xml:space="preserve"> в СМИ «Вестник Соцгородского сельского поселения», т.е. 31.07.2018г. («Вестник Соцгородского сельского поселения» </w:t>
      </w:r>
      <w:r w:rsidRPr="001A0F58">
        <w:t>№</w:t>
      </w:r>
      <w:r>
        <w:t xml:space="preserve"> 11 </w:t>
      </w:r>
      <w:r w:rsidRPr="001A0F58">
        <w:t>(</w:t>
      </w:r>
      <w:r>
        <w:t>207</w:t>
      </w:r>
      <w:r w:rsidRPr="001A0F58">
        <w:t xml:space="preserve">) от </w:t>
      </w:r>
      <w:r>
        <w:t>31</w:t>
      </w:r>
      <w:r w:rsidRPr="008D2D8C">
        <w:t>.</w:t>
      </w:r>
      <w:r>
        <w:t>07</w:t>
      </w:r>
      <w:r w:rsidRPr="001A0F58">
        <w:t>.20</w:t>
      </w:r>
      <w:r>
        <w:t>18</w:t>
      </w:r>
      <w:r w:rsidRPr="001A0F58">
        <w:t>г.</w:t>
      </w:r>
      <w:r>
        <w:t>). В связи с чем, КСП района отмечает, что заработная плата Ананенок Л.В.</w:t>
      </w:r>
      <w:r w:rsidR="009D39E1">
        <w:t>,</w:t>
      </w:r>
      <w:r>
        <w:t xml:space="preserve"> аккомпаниатору начислялась и выплачивалась по новому окладу с октября 2018 года без учета перерасчета. Сумма </w:t>
      </w:r>
      <w:r>
        <w:lastRenderedPageBreak/>
        <w:t xml:space="preserve">недоначисленной заработной платы составила </w:t>
      </w:r>
      <w:r w:rsidR="00E9275A">
        <w:t>3,6 тыс. рублей</w:t>
      </w:r>
      <w:r w:rsidR="00E9275A" w:rsidRPr="00E9275A">
        <w:t xml:space="preserve"> </w:t>
      </w:r>
      <w:r w:rsidR="00E9275A">
        <w:t>с учетом районного коэффициента и северн</w:t>
      </w:r>
      <w:r w:rsidR="00F15101">
        <w:t>ой надбавки.</w:t>
      </w:r>
    </w:p>
    <w:p w:rsidR="00F15101" w:rsidRDefault="00F15101" w:rsidP="00E9275A">
      <w:r>
        <w:t xml:space="preserve">      Также отмечено, что в табеле учета рабочего времени за август 2018 года Ананенок Л.В., аккомпаниатору, были предоставлены </w:t>
      </w:r>
      <w:r w:rsidR="00010C55">
        <w:t>4 дня без сохранения заработной платы. Однако</w:t>
      </w:r>
      <w:r w:rsidR="00520AF0">
        <w:t>,</w:t>
      </w:r>
      <w:r w:rsidR="00010C55">
        <w:t xml:space="preserve"> приказ о предоставлении Ананенок Л.В., аккомпаниатору таких дней к проверке не представлен.</w:t>
      </w:r>
    </w:p>
    <w:p w:rsidR="00681B47" w:rsidRDefault="00891F01" w:rsidP="002E1C65">
      <w:r>
        <w:t xml:space="preserve">- </w:t>
      </w:r>
      <w:r w:rsidR="00C85427">
        <w:t>Касян К.И.</w:t>
      </w:r>
      <w:r w:rsidR="009D39E1">
        <w:t xml:space="preserve">, </w:t>
      </w:r>
      <w:r w:rsidR="00C85427">
        <w:t>культорганизатор</w:t>
      </w:r>
      <w:r w:rsidR="00681B47">
        <w:t>у</w:t>
      </w:r>
      <w:r w:rsidR="00C85427">
        <w:t xml:space="preserve"> с сентября по декабрь 2018 года производи</w:t>
      </w:r>
      <w:r w:rsidR="00681B47">
        <w:t>лось</w:t>
      </w:r>
      <w:r w:rsidR="00C85427">
        <w:t xml:space="preserve"> начисление доплаты за особые условия в общей сумме </w:t>
      </w:r>
      <w:r w:rsidR="002E1C65">
        <w:t>1,4 тыс. рублей с учетом районного коэффициента и северной надбавки</w:t>
      </w:r>
      <w:r w:rsidR="00C27F55" w:rsidRPr="00C27F55">
        <w:t xml:space="preserve"> </w:t>
      </w:r>
      <w:r w:rsidR="00C27F55">
        <w:t>в отсутствие каких-либо правовых оснований</w:t>
      </w:r>
      <w:r w:rsidR="002E1C65">
        <w:t xml:space="preserve">; </w:t>
      </w:r>
    </w:p>
    <w:p w:rsidR="009D39E1" w:rsidRDefault="009D39E1" w:rsidP="002E1C65">
      <w:r>
        <w:t xml:space="preserve">- </w:t>
      </w:r>
      <w:r w:rsidR="00681B47">
        <w:t>по</w:t>
      </w:r>
      <w:r w:rsidR="00A3308E">
        <w:t xml:space="preserve"> приказу от 08.05.2018г. № 1 Басюк М.Е., заведующей структурным подразделением (библиотека) предоставлен очередной отпуск с 10.05.2018г. по 26.05.2018г. </w:t>
      </w:r>
      <w:r w:rsidR="00E36CE2">
        <w:t>в количестве 16 календарных дней. При этом, в табеле учета рабочего времени 26.05.2018г. проставлен как рабочий день. Сумма на</w:t>
      </w:r>
      <w:r w:rsidR="00E26904">
        <w:t>рушения составила 408,82 рублей;</w:t>
      </w:r>
    </w:p>
    <w:p w:rsidR="00A505E9" w:rsidRDefault="00E26904" w:rsidP="002E1C65">
      <w:r>
        <w:t>-</w:t>
      </w:r>
      <w:r w:rsidR="00A505E9">
        <w:t xml:space="preserve"> по приказу от 07.08.2018г. № 3 Басюк М.Е., заведующей структурным подразделением (библиотека) был предоставлен очередной отпуск с 08.08.2018г. по 04.09.2018г., что подтверждается и табелем учета рабочего времени. </w:t>
      </w:r>
      <w:r w:rsidR="00F15101">
        <w:t>Однако, согласно расчетно-платежной ведомости за август и сентябрь 2018 года за этот период  Басюк М.Е., заведующей структурным подразделением (библиотека) была начислена заработная плата в сумме 11,9 тыс. рублей.</w:t>
      </w:r>
    </w:p>
    <w:p w:rsidR="00E26904" w:rsidRDefault="00E26904" w:rsidP="00E26904">
      <w:r>
        <w:t xml:space="preserve">      Анализ расчета заработной платы Басюк М.Е., заведующей структурным подразделением (библиотека) показал, что заработная плата за июль 2018 года была переначислена на сумму 743,33 рублей, а в сентябре 2018 года недоначислена на сумму 1 096,3 рублей. </w:t>
      </w:r>
    </w:p>
    <w:p w:rsidR="002E1C65" w:rsidRDefault="00E26904" w:rsidP="002E1C65">
      <w:r>
        <w:t xml:space="preserve">      В ходе проверки также было выявлено</w:t>
      </w:r>
      <w:r w:rsidR="006B422E">
        <w:t>, что</w:t>
      </w:r>
      <w:r>
        <w:t xml:space="preserve"> согласно расчетно-платежной ведомости</w:t>
      </w:r>
      <w:r w:rsidRPr="00E26904">
        <w:t xml:space="preserve"> </w:t>
      </w:r>
      <w:r>
        <w:t xml:space="preserve">о начислении в октябре 2018 года </w:t>
      </w:r>
      <w:r w:rsidR="006B422E">
        <w:t xml:space="preserve">произведены единовременные </w:t>
      </w:r>
      <w:r>
        <w:t>начислени</w:t>
      </w:r>
      <w:r w:rsidR="006B422E">
        <w:t>я</w:t>
      </w:r>
      <w:r>
        <w:t xml:space="preserve"> на общую сумму 13,9 тыс. рублей следующим работникам: Шешалевич М.А., директору – 6,9 тыс. рублей, Басюк М.Е., заведующей структурным подразделением (библиотека) </w:t>
      </w:r>
      <w:r w:rsidR="00246E8A">
        <w:t>–</w:t>
      </w:r>
      <w:r>
        <w:t xml:space="preserve"> </w:t>
      </w:r>
      <w:r w:rsidR="00246E8A">
        <w:t>4,0 тыс. рублей, Касян К.И., культорганизатор</w:t>
      </w:r>
      <w:r w:rsidR="006B422E">
        <w:t>у</w:t>
      </w:r>
      <w:r w:rsidR="00246E8A">
        <w:t xml:space="preserve"> – 2,0 тыс. рублей, Ананенок Л.В., аккомпаниатору – 1,0 тыс. рублей в отсутстви</w:t>
      </w:r>
      <w:r w:rsidR="00DA6537">
        <w:t>и</w:t>
      </w:r>
      <w:r w:rsidR="00246E8A">
        <w:t xml:space="preserve"> каких-либо правовых оснований.</w:t>
      </w:r>
    </w:p>
    <w:p w:rsidR="00C85427" w:rsidRDefault="00C27F55" w:rsidP="00891F01">
      <w:r>
        <w:t xml:space="preserve">      При выборочной проверке правильности начисления оплаты труда за восемь месяцев 2019 год установлено следующее:</w:t>
      </w:r>
    </w:p>
    <w:p w:rsidR="00681B47" w:rsidRDefault="00C27F55" w:rsidP="00681B47">
      <w:r>
        <w:t xml:space="preserve">- </w:t>
      </w:r>
      <w:r w:rsidR="00681B47">
        <w:t>приказом директора МКУК «Фортуна» от 27.04.2018г. № 15 работнику МКУК «Фортуна» Касян К.И., культорганизатору</w:t>
      </w:r>
      <w:r w:rsidR="007B2284">
        <w:t>,</w:t>
      </w:r>
      <w:r w:rsidR="00681B47">
        <w:t xml:space="preserve"> установлена надбавка за стаж непрерывной работы в размере 5% с 01.05.2018г. Вместе с тем, в штатном замещении на 05.04.2019г. работнику утвержде</w:t>
      </w:r>
      <w:r>
        <w:t>на данная надбавка в размере 6%;</w:t>
      </w:r>
    </w:p>
    <w:p w:rsidR="00681B47" w:rsidRDefault="00C27F55" w:rsidP="00681B47">
      <w:r>
        <w:t xml:space="preserve">- </w:t>
      </w:r>
      <w:r w:rsidR="00681B47">
        <w:t>с января по август 2019 года</w:t>
      </w:r>
      <w:r w:rsidRPr="00C27F55">
        <w:t xml:space="preserve"> </w:t>
      </w:r>
      <w:r>
        <w:t>Касян К.И., культорганизатору производилось начисление доплаты за особые условия</w:t>
      </w:r>
      <w:r w:rsidR="00681B47">
        <w:t xml:space="preserve"> в общей сумме 1,9 тыс. рублей с учетом районного коэффициента и северной надбавки в отсутстви</w:t>
      </w:r>
      <w:r w:rsidR="00DA6537">
        <w:t>и</w:t>
      </w:r>
      <w:r w:rsidR="00681B47">
        <w:t xml:space="preserve"> каких-либо правовых оснований;</w:t>
      </w:r>
    </w:p>
    <w:p w:rsidR="000C74C2" w:rsidRDefault="000C74C2" w:rsidP="00681B47">
      <w:r>
        <w:t>- согласно штатному замещению от 05.04.2019г., табел</w:t>
      </w:r>
      <w:r w:rsidR="00BD3D70">
        <w:t>ям</w:t>
      </w:r>
      <w:r>
        <w:t xml:space="preserve"> учета рабочего времени </w:t>
      </w:r>
      <w:r w:rsidR="00BD3D70">
        <w:t>начиная с</w:t>
      </w:r>
      <w:r>
        <w:t xml:space="preserve"> апрел</w:t>
      </w:r>
      <w:r w:rsidR="00BD3D70">
        <w:t>я 2019 года, расчетно-платежным ведомостям начиная с апреля 2019 года работникам Басюк М.Е., заведующей структурным подразделением (библиотека),</w:t>
      </w:r>
      <w:r w:rsidR="00BD3D70" w:rsidRPr="00BD3D70">
        <w:t xml:space="preserve"> </w:t>
      </w:r>
      <w:r w:rsidR="00BD3D70">
        <w:t>Касян К.И., культорганизатору была начислена заработная плата по должностям: Басюк М.Е., рабочий по комплексному обслуживанию и ремонту здания, Касян К.И., уборщик служебных помещений. При этом</w:t>
      </w:r>
      <w:r w:rsidR="0064682B">
        <w:t>,</w:t>
      </w:r>
      <w:r w:rsidR="00BD3D70">
        <w:t xml:space="preserve"> приказ</w:t>
      </w:r>
      <w:r w:rsidR="0064682B">
        <w:t>ы</w:t>
      </w:r>
      <w:r w:rsidR="00BD3D70">
        <w:t xml:space="preserve"> о приеме на работу Басюк М.Е.</w:t>
      </w:r>
      <w:r w:rsidR="0021584B">
        <w:t xml:space="preserve"> и Касян К.И. в данных должностях к проверке не представлены.</w:t>
      </w:r>
      <w:r w:rsidR="00314502">
        <w:t xml:space="preserve"> </w:t>
      </w:r>
    </w:p>
    <w:p w:rsidR="003C2370" w:rsidRDefault="009709D4" w:rsidP="00930A20">
      <w:r>
        <w:t xml:space="preserve">       В ходе </w:t>
      </w:r>
      <w:r w:rsidR="0064682B">
        <w:t>контрольного</w:t>
      </w:r>
      <w:r w:rsidR="00D36ABC">
        <w:t xml:space="preserve"> мероприятия</w:t>
      </w:r>
      <w:r>
        <w:t xml:space="preserve"> к акту КСП района были представлены</w:t>
      </w:r>
      <w:r w:rsidR="003C2370">
        <w:t>:</w:t>
      </w:r>
    </w:p>
    <w:p w:rsidR="009709D4" w:rsidRDefault="003C2370" w:rsidP="00930A20">
      <w:r>
        <w:t>-</w:t>
      </w:r>
      <w:r w:rsidR="009709D4">
        <w:t xml:space="preserve"> приказ </w:t>
      </w:r>
      <w:r>
        <w:t xml:space="preserve">от 31.03.2019г. № 1 </w:t>
      </w:r>
      <w:r w:rsidR="009709D4">
        <w:t>о приеме на работу</w:t>
      </w:r>
      <w:r w:rsidR="009709D4" w:rsidRPr="009709D4">
        <w:t xml:space="preserve"> </w:t>
      </w:r>
      <w:r w:rsidR="009709D4">
        <w:t>Басюк М.Е., рабочий по комплексному обслуживанию и ремонту помещений, по внутреннему совмещению на 0,5 ставки</w:t>
      </w:r>
      <w:r w:rsidR="008A45D4">
        <w:t>;</w:t>
      </w:r>
    </w:p>
    <w:p w:rsidR="009709D4" w:rsidRDefault="008A45D4" w:rsidP="00930A20">
      <w:r>
        <w:t xml:space="preserve">- </w:t>
      </w:r>
      <w:r w:rsidR="009709D4">
        <w:t xml:space="preserve">приказ </w:t>
      </w:r>
      <w:r w:rsidR="003C2370">
        <w:t xml:space="preserve">от 12.04.2013г. № 5 о приеме на работу </w:t>
      </w:r>
      <w:r w:rsidR="009709D4">
        <w:t>Касян К.И</w:t>
      </w:r>
      <w:r w:rsidR="003C2370">
        <w:t>, уборщик служебных помещений, на 0,5 ставки</w:t>
      </w:r>
      <w:r>
        <w:t xml:space="preserve"> по основному месту работы</w:t>
      </w:r>
      <w:r w:rsidR="003C2370">
        <w:t xml:space="preserve"> не соответствует заключенному трудовому договору с Касян К,И</w:t>
      </w:r>
      <w:r w:rsidR="009709D4">
        <w:t>. от</w:t>
      </w:r>
      <w:r w:rsidR="003C2370">
        <w:t xml:space="preserve"> 01.04.2019г., в котором она принимается на работу уборщиком служебных помещений на 0,5 ставки по внутреннему совмещению.</w:t>
      </w:r>
      <w:r w:rsidR="009709D4">
        <w:t xml:space="preserve"> </w:t>
      </w:r>
    </w:p>
    <w:p w:rsidR="00930A20" w:rsidRDefault="009709D4" w:rsidP="00930A20">
      <w:r>
        <w:lastRenderedPageBreak/>
        <w:t>-</w:t>
      </w:r>
      <w:r w:rsidR="00930A20">
        <w:t xml:space="preserve"> сумма переначисленной  надбавки за стаж непрерывной работы Ананенок Л.В., аккомпаниатору составила за восемь месяцев 2019 года 0,6 тыс. рублей (6%) с учетом районного коэффициента и северной надбавки</w:t>
      </w:r>
      <w:r w:rsidR="000D067D">
        <w:t xml:space="preserve"> (приказом директора МКУК «Фортуна» от 02.08.2018г. № 25 работнику МКУК «Фортуна» Ананенок Л.В. – аккомпаниатору установлена надбавка за стаж непрерывной работы в размере 5% с 01.08.2018г.)</w:t>
      </w:r>
      <w:r w:rsidR="00930A20">
        <w:t>.</w:t>
      </w:r>
    </w:p>
    <w:p w:rsidR="000D067D" w:rsidRDefault="000D067D" w:rsidP="00930A20">
      <w:r>
        <w:t xml:space="preserve">     </w:t>
      </w:r>
      <w:r w:rsidR="00520AF0">
        <w:t>В ходе проверки установлено</w:t>
      </w:r>
      <w:r>
        <w:t xml:space="preserve">, что в приказах </w:t>
      </w:r>
      <w:r w:rsidR="00520AF0">
        <w:t xml:space="preserve">директора МКУК «Фортуна» </w:t>
      </w:r>
      <w:r>
        <w:t xml:space="preserve">от 19.01.2019г. №№ </w:t>
      </w:r>
      <w:r w:rsidR="00C720DB">
        <w:t>2</w:t>
      </w:r>
      <w:r>
        <w:t xml:space="preserve">-4 «О доплатах из надтарифного фонда» произведены доплаты из надтарифного фонда за результативность и качество работы </w:t>
      </w:r>
      <w:r w:rsidRPr="00C720DB">
        <w:rPr>
          <w:b/>
          <w:u w:val="single"/>
        </w:rPr>
        <w:t>за июнь</w:t>
      </w:r>
      <w:r w:rsidR="00C720DB">
        <w:rPr>
          <w:b/>
          <w:u w:val="single"/>
        </w:rPr>
        <w:t xml:space="preserve"> месяц </w:t>
      </w:r>
      <w:r w:rsidR="00C720DB">
        <w:t>на общую сумму 59,6 тыс. рублей.</w:t>
      </w:r>
    </w:p>
    <w:p w:rsidR="003A05CF" w:rsidRDefault="003A05CF" w:rsidP="00930A20">
      <w:r>
        <w:t xml:space="preserve">     Также отмечено о том, что директором  МКУК «Фортуна» издаются приказы «О доплате из надтарифного фонда» за результативность и качество работы в середине месяца за который определяются данные показатели. </w:t>
      </w:r>
    </w:p>
    <w:p w:rsidR="00C720DB" w:rsidRPr="00C720DB" w:rsidRDefault="00C720DB" w:rsidP="00930A20">
      <w:r>
        <w:t xml:space="preserve">     В ходе проверки ежегодных оплачиваемых отпусков было выявлено следующее.</w:t>
      </w:r>
    </w:p>
    <w:p w:rsidR="00C720DB" w:rsidRDefault="00C720DB" w:rsidP="00C720DB">
      <w:pPr>
        <w:autoSpaceDE w:val="0"/>
        <w:autoSpaceDN w:val="0"/>
        <w:adjustRightInd w:val="0"/>
      </w:pPr>
      <w:r>
        <w:t xml:space="preserve">     Исходя из положений </w:t>
      </w:r>
      <w:r w:rsidR="00450087">
        <w:t>ст.</w:t>
      </w:r>
      <w:r>
        <w:t>ст.</w:t>
      </w:r>
      <w:r w:rsidR="00450087">
        <w:t xml:space="preserve"> </w:t>
      </w:r>
      <w:r>
        <w:t>114, 122 ТК</w:t>
      </w:r>
      <w:r w:rsidR="00450087">
        <w:t xml:space="preserve"> РФ</w:t>
      </w:r>
      <w:r>
        <w:t xml:space="preserve"> работникам предоставляются </w:t>
      </w:r>
      <w:r w:rsidRPr="00323517">
        <w:rPr>
          <w:b/>
        </w:rPr>
        <w:t>ежегодные</w:t>
      </w:r>
      <w:r>
        <w:t xml:space="preserve"> оплачиваемые отпуска.</w:t>
      </w:r>
    </w:p>
    <w:p w:rsidR="00C720DB" w:rsidRDefault="00C720DB" w:rsidP="00C720DB">
      <w:pPr>
        <w:autoSpaceDE w:val="0"/>
        <w:autoSpaceDN w:val="0"/>
        <w:adjustRightInd w:val="0"/>
      </w:pPr>
      <w: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w:t>
      </w:r>
      <w:r w:rsidRPr="00125CCE">
        <w:rPr>
          <w:b/>
        </w:rPr>
        <w:t>не позднее чем за две недели до наступления календарного года</w:t>
      </w:r>
      <w:r>
        <w:t xml:space="preserve"> в порядке, установленном </w:t>
      </w:r>
      <w:hyperlink r:id="rId11" w:history="1">
        <w:r w:rsidRPr="004124BC">
          <w:t>ст.372</w:t>
        </w:r>
      </w:hyperlink>
      <w:r w:rsidRPr="004124BC">
        <w:t xml:space="preserve"> ТК РФ для приня</w:t>
      </w:r>
      <w:r>
        <w:t>тия локальных нормативных актов (ст.123 ТК РФ).</w:t>
      </w:r>
    </w:p>
    <w:p w:rsidR="00C720DB" w:rsidRDefault="00C720DB" w:rsidP="00C720DB">
      <w:pPr>
        <w:autoSpaceDE w:val="0"/>
        <w:autoSpaceDN w:val="0"/>
        <w:adjustRightInd w:val="0"/>
      </w:pPr>
      <w:r>
        <w:t xml:space="preserve">      </w:t>
      </w:r>
      <w:r w:rsidRPr="004124BC">
        <w:t xml:space="preserve">График отпусков - обязательный локальный нормативный акт, что следует из </w:t>
      </w:r>
      <w:hyperlink r:id="rId12" w:history="1">
        <w:r>
          <w:t>ч.</w:t>
        </w:r>
        <w:r w:rsidRPr="004124BC">
          <w:t>1</w:t>
        </w:r>
      </w:hyperlink>
      <w:r w:rsidRPr="004124BC">
        <w:t xml:space="preserve">, </w:t>
      </w:r>
      <w:hyperlink r:id="rId13" w:history="1">
        <w:r>
          <w:t>2 ст.</w:t>
        </w:r>
        <w:r w:rsidRPr="004124BC">
          <w:t>8</w:t>
        </w:r>
      </w:hyperlink>
      <w:r w:rsidRPr="004124BC">
        <w:t xml:space="preserve">, </w:t>
      </w:r>
      <w:hyperlink r:id="rId14" w:history="1">
        <w:r>
          <w:t>ч.</w:t>
        </w:r>
        <w:r w:rsidRPr="004124BC">
          <w:t>1</w:t>
        </w:r>
      </w:hyperlink>
      <w:r w:rsidRPr="004124BC">
        <w:t xml:space="preserve">, </w:t>
      </w:r>
      <w:hyperlink r:id="rId15" w:history="1">
        <w:r>
          <w:t>2 ст.</w:t>
        </w:r>
        <w:r w:rsidRPr="004124BC">
          <w:t>123</w:t>
        </w:r>
      </w:hyperlink>
      <w:r>
        <w:t xml:space="preserve"> ТК РФ, который должен быть утвержден не позднее 17 декабря соответствующего года,</w:t>
      </w:r>
      <w:r w:rsidRPr="00125CCE">
        <w:t xml:space="preserve"> </w:t>
      </w:r>
      <w:r>
        <w:t>предшествующего году предоставления отпусков.</w:t>
      </w:r>
    </w:p>
    <w:p w:rsidR="00C720DB" w:rsidRDefault="00C720DB" w:rsidP="00C720DB">
      <w:pPr>
        <w:autoSpaceDE w:val="0"/>
        <w:autoSpaceDN w:val="0"/>
        <w:adjustRightInd w:val="0"/>
      </w:pPr>
      <w:r>
        <w:t xml:space="preserve">      КСП района отмечает, что Графики отпусков на 2018г., 2019г. утверждены директором МКУК «Фортуна» с нарушением допустимого срока (22.12.2017г., 22.12.2018г. соответственно).</w:t>
      </w:r>
    </w:p>
    <w:p w:rsidR="00C720DB" w:rsidRDefault="00C720DB" w:rsidP="00C720DB">
      <w:pPr>
        <w:autoSpaceDE w:val="0"/>
        <w:autoSpaceDN w:val="0"/>
        <w:adjustRightInd w:val="0"/>
      </w:pPr>
      <w:r>
        <w:t xml:space="preserve">     Согласно штатным замещениям в 2018г.</w:t>
      </w:r>
      <w:r w:rsidRPr="000418E7">
        <w:t xml:space="preserve"> </w:t>
      </w:r>
      <w:r>
        <w:t xml:space="preserve">в проверяемом Учреждении фактически числилось </w:t>
      </w:r>
      <w:r w:rsidR="00450087">
        <w:t xml:space="preserve">7 </w:t>
      </w:r>
      <w:r>
        <w:t xml:space="preserve">сотрудников (в т.ч. работающих по совместительству </w:t>
      </w:r>
      <w:r w:rsidR="00E91EDA">
        <w:t>4</w:t>
      </w:r>
      <w:r>
        <w:t xml:space="preserve"> чел.), в 2019г. (на момент проверки) числится </w:t>
      </w:r>
      <w:r w:rsidR="00E91EDA">
        <w:t xml:space="preserve"> 7 </w:t>
      </w:r>
      <w:r>
        <w:t xml:space="preserve">сотрудников (в т.ч. работающих по совместительству </w:t>
      </w:r>
      <w:r w:rsidR="00E91EDA">
        <w:t>4</w:t>
      </w:r>
      <w:r>
        <w:t xml:space="preserve"> чел.).</w:t>
      </w:r>
    </w:p>
    <w:p w:rsidR="00C720DB" w:rsidRDefault="00C720DB" w:rsidP="00C720DB">
      <w:pPr>
        <w:autoSpaceDE w:val="0"/>
        <w:autoSpaceDN w:val="0"/>
        <w:adjustRightInd w:val="0"/>
      </w:pPr>
      <w:r>
        <w:t xml:space="preserve">    </w:t>
      </w:r>
      <w:r w:rsidR="00A01736">
        <w:t xml:space="preserve"> </w:t>
      </w:r>
      <w:r>
        <w:t xml:space="preserve">Анализ представленных к проверке Графиков отпусков на 2018г., 2019г. выявил, что в нарушение требований ТК РФ не все сотрудники, основным местом работы которых является проверяемое Учреждение, были включены в Графики отпусков. </w:t>
      </w:r>
    </w:p>
    <w:p w:rsidR="00C720DB" w:rsidRDefault="00C720DB" w:rsidP="00C720DB">
      <w:pPr>
        <w:autoSpaceDE w:val="0"/>
        <w:autoSpaceDN w:val="0"/>
        <w:adjustRightInd w:val="0"/>
      </w:pPr>
      <w:r>
        <w:t xml:space="preserve">     Так проверкой установлено, что в нарушение ст.122 ТК РФ в 2018г., 2019г. оплачиваемый отпуск не предоставлялся Панчиной</w:t>
      </w:r>
      <w:r w:rsidR="00E91EDA">
        <w:t xml:space="preserve"> А.Л.</w:t>
      </w:r>
      <w:r>
        <w:t>, Рязаповой</w:t>
      </w:r>
      <w:r w:rsidR="00E91EDA">
        <w:t xml:space="preserve"> Ж.Е.</w:t>
      </w:r>
      <w:r>
        <w:t>, Капустиной</w:t>
      </w:r>
      <w:r w:rsidR="00E91EDA">
        <w:t xml:space="preserve"> И.И.</w:t>
      </w:r>
      <w:r>
        <w:t xml:space="preserve">, работающим в проверяемом Учреждении на условиях </w:t>
      </w:r>
      <w:r w:rsidRPr="00E91EDA">
        <w:t xml:space="preserve">внешнего </w:t>
      </w:r>
      <w:r>
        <w:t>совместительства.</w:t>
      </w:r>
    </w:p>
    <w:p w:rsidR="00C45010" w:rsidRDefault="00C45010" w:rsidP="00C45010">
      <w:pPr>
        <w:autoSpaceDE w:val="0"/>
        <w:autoSpaceDN w:val="0"/>
        <w:adjustRightInd w:val="0"/>
        <w:rPr>
          <w:rFonts w:eastAsia="Calibri"/>
          <w:i/>
        </w:rPr>
      </w:pPr>
      <w:r>
        <w:t xml:space="preserve">      </w:t>
      </w:r>
      <w:r w:rsidR="008B7B9E">
        <w:t>При этом согласно ст.</w:t>
      </w:r>
      <w:r>
        <w:t xml:space="preserve"> 286 ТК РФ «л</w:t>
      </w:r>
      <w:r w:rsidRPr="00C45010">
        <w:rPr>
          <w:rFonts w:eastAsia="Calibri"/>
          <w:i/>
        </w:rPr>
        <w:t>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r>
        <w:rPr>
          <w:rFonts w:eastAsia="Calibri"/>
          <w:i/>
        </w:rPr>
        <w:t xml:space="preserve"> </w:t>
      </w:r>
    </w:p>
    <w:p w:rsidR="00C45010" w:rsidRPr="00C45010" w:rsidRDefault="00C45010" w:rsidP="00C45010">
      <w:pPr>
        <w:autoSpaceDE w:val="0"/>
        <w:autoSpaceDN w:val="0"/>
        <w:adjustRightInd w:val="0"/>
        <w:rPr>
          <w:rFonts w:eastAsia="Calibri"/>
          <w:i/>
        </w:rPr>
      </w:pPr>
      <w:r>
        <w:rPr>
          <w:rFonts w:eastAsia="Calibri"/>
          <w:i/>
        </w:rPr>
        <w:t xml:space="preserve">      </w:t>
      </w:r>
      <w:r w:rsidRPr="00C45010">
        <w:rPr>
          <w:rFonts w:eastAsia="Calibri"/>
          <w:i/>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r w:rsidR="006632CC">
        <w:rPr>
          <w:rFonts w:eastAsia="Calibri"/>
          <w:i/>
        </w:rPr>
        <w:t>»</w:t>
      </w:r>
      <w:r w:rsidRPr="00C45010">
        <w:rPr>
          <w:rFonts w:eastAsia="Calibri"/>
          <w:i/>
        </w:rPr>
        <w:t>.</w:t>
      </w:r>
    </w:p>
    <w:p w:rsidR="00C720DB" w:rsidRDefault="00E91EDA" w:rsidP="00C720DB">
      <w:pPr>
        <w:autoSpaceDE w:val="0"/>
        <w:autoSpaceDN w:val="0"/>
        <w:adjustRightInd w:val="0"/>
      </w:pPr>
      <w:r>
        <w:t xml:space="preserve">     </w:t>
      </w:r>
      <w:r w:rsidR="00C720DB">
        <w:t>Следует обратить внимание руководителя МКУК «Фортуна», что нарушение трудового законодательства и иных нормативных правовых актов, содержащих нормы трудового права, согласно КоАП РФ влечет административную ответственность (ст.5.27 КоАП РФ).</w:t>
      </w:r>
    </w:p>
    <w:p w:rsidR="007054F4" w:rsidRPr="0054384C" w:rsidRDefault="007054F4" w:rsidP="007054F4">
      <w:pPr>
        <w:autoSpaceDE w:val="0"/>
        <w:autoSpaceDN w:val="0"/>
        <w:adjustRightInd w:val="0"/>
      </w:pPr>
      <w:r>
        <w:t xml:space="preserve">     </w:t>
      </w:r>
      <w:r w:rsidRPr="0054384C">
        <w:t xml:space="preserve">В соответствии с ч.3 ст.7 Федерального закона от 06.12.2011 </w:t>
      </w:r>
      <w:r>
        <w:t>№</w:t>
      </w:r>
      <w:r w:rsidRPr="0054384C">
        <w:t xml:space="preserve"> 402-ФЗ </w:t>
      </w:r>
      <w:r>
        <w:t>«</w:t>
      </w:r>
      <w:r w:rsidRPr="0054384C">
        <w:t xml:space="preserve">О бухгалтерском учете»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w:t>
      </w:r>
    </w:p>
    <w:p w:rsidR="007054F4" w:rsidRDefault="007054F4" w:rsidP="007054F4">
      <w:r>
        <w:lastRenderedPageBreak/>
        <w:t xml:space="preserve">     </w:t>
      </w:r>
      <w:r w:rsidRPr="0054384C">
        <w:t>Согласно штатным расписаниям</w:t>
      </w:r>
      <w:r w:rsidR="009D3E7F">
        <w:t>,</w:t>
      </w:r>
      <w:r w:rsidRPr="0054384C">
        <w:t xml:space="preserve"> </w:t>
      </w:r>
      <w:r w:rsidR="009D3E7F">
        <w:t>действующим в проверяемом периоде</w:t>
      </w:r>
      <w:r w:rsidR="00BB5C4D">
        <w:t>,</w:t>
      </w:r>
      <w:r w:rsidRPr="0054384C">
        <w:t xml:space="preserve"> в штате  </w:t>
      </w:r>
      <w:r w:rsidR="009D3E7F">
        <w:t>У</w:t>
      </w:r>
      <w:r w:rsidRPr="0054384C">
        <w:t>чреждения предусмотрена должность главного бухгалтера (0,5 шт.ед.). Как установлено проверко</w:t>
      </w:r>
      <w:r w:rsidR="009D3E7F">
        <w:t>й (штатные замещения</w:t>
      </w:r>
      <w:r w:rsidRPr="0054384C">
        <w:t>, должностные инструкции, табеля учета рабочего времени в проверяемом периоде)</w:t>
      </w:r>
      <w:r w:rsidR="003C4A02">
        <w:t>,</w:t>
      </w:r>
      <w:r w:rsidRPr="0054384C">
        <w:t xml:space="preserve"> должность главного бухгалтера замещена двумя лицами Панчиной А.Л. и Рязаповой Ж.Е. по 0,2</w:t>
      </w:r>
      <w:r w:rsidR="009D3E7F">
        <w:t>5 ставки. Работа в проверяемом У</w:t>
      </w:r>
      <w:r w:rsidRPr="0054384C">
        <w:t>чреждении для данных работников является работой по совместительству.</w:t>
      </w:r>
    </w:p>
    <w:p w:rsidR="003C4A02" w:rsidRPr="0054384C" w:rsidRDefault="003C4A02" w:rsidP="007054F4">
      <w:r>
        <w:rPr>
          <w:bCs/>
        </w:rPr>
        <w:t xml:space="preserve">      КСП района отмечает, что в нарушение ст. 60.1 ТК РФ, </w:t>
      </w:r>
      <w:r w:rsidR="00D36ABC">
        <w:rPr>
          <w:bCs/>
        </w:rPr>
        <w:t>согласно</w:t>
      </w:r>
      <w:r>
        <w:rPr>
          <w:bCs/>
        </w:rPr>
        <w:t xml:space="preserve"> которой </w:t>
      </w:r>
      <w:r>
        <w:rPr>
          <w:rFonts w:eastAsia="Calibri"/>
        </w:rPr>
        <w:t xml:space="preserve">Работник имеет право заключать трудовые договоры о </w:t>
      </w:r>
      <w:r w:rsidRPr="00027A40">
        <w:rPr>
          <w:rFonts w:eastAsia="Calibri"/>
          <w:u w:val="single"/>
        </w:rPr>
        <w:t>выполнении в свободное от основной работы время</w:t>
      </w:r>
      <w:r>
        <w:rPr>
          <w:rFonts w:eastAsia="Calibri"/>
        </w:rPr>
        <w:t xml:space="preserve"> </w:t>
      </w:r>
      <w:r w:rsidRPr="00495AFF">
        <w:rPr>
          <w:rFonts w:eastAsia="Calibri"/>
          <w:u w:val="single"/>
        </w:rPr>
        <w:t>другой регулярной оплачиваемой работы у того же работодателя</w:t>
      </w:r>
      <w:r>
        <w:rPr>
          <w:rFonts w:eastAsia="Calibri"/>
        </w:rPr>
        <w:t xml:space="preserve"> (внутреннее совместительство) и (или) у другого работодателя (внешнее совместительство), главному бухгалтеру Рязаповой Ж.Е., главному бухгалтеру Панчиной А.Л. согласно трудового договора установлено время работы в МКУК «Фортуна» с 9 ч 30 мин до 11 ч 10 мин не в свободное от основной работы время.</w:t>
      </w:r>
    </w:p>
    <w:p w:rsidR="007054F4" w:rsidRDefault="007054F4" w:rsidP="007054F4">
      <w:pPr>
        <w:autoSpaceDE w:val="0"/>
        <w:autoSpaceDN w:val="0"/>
        <w:adjustRightInd w:val="0"/>
      </w:pPr>
      <w:r>
        <w:t xml:space="preserve">     </w:t>
      </w:r>
      <w:r w:rsidRPr="0054384C">
        <w:t>Анализ должностных инструкций главного бухгалтера показал, что ни в обязанности Панчиной А.</w:t>
      </w:r>
      <w:r w:rsidR="003C4A02">
        <w:t>Л.</w:t>
      </w:r>
      <w:r w:rsidRPr="0054384C">
        <w:t xml:space="preserve">, ни в обязанности Рязаповой Ж.Е. ведение бухгалтерского учета проверяемого </w:t>
      </w:r>
      <w:r w:rsidR="009D3E7F">
        <w:t>У</w:t>
      </w:r>
      <w:r w:rsidRPr="0054384C">
        <w:t>чреждения не входит, при этом и та и другая составляют бухгалтерскую отчетность, которая исходя и</w:t>
      </w:r>
      <w:r w:rsidR="009D3E7F">
        <w:t>з ч.2 ст.1 Федерального закона №</w:t>
      </w:r>
      <w:r w:rsidRPr="0054384C">
        <w:t xml:space="preserve"> 402-ФЗ </w:t>
      </w:r>
      <w:r w:rsidR="009D3E7F">
        <w:t>«</w:t>
      </w:r>
      <w:r w:rsidRPr="0054384C">
        <w:t xml:space="preserve">О бухгалтерском учете» является частью бухгалтерского учета. </w:t>
      </w:r>
    </w:p>
    <w:p w:rsidR="00D06C92" w:rsidRDefault="007054F4" w:rsidP="00D06C92">
      <w:pPr>
        <w:autoSpaceDE w:val="0"/>
        <w:autoSpaceDN w:val="0"/>
        <w:adjustRightInd w:val="0"/>
      </w:pPr>
      <w:r>
        <w:t xml:space="preserve">    КСП отмечает, что</w:t>
      </w:r>
      <w:r w:rsidR="009D3E7F">
        <w:t>,</w:t>
      </w:r>
      <w:r w:rsidRPr="0054384C">
        <w:t xml:space="preserve"> по сути</w:t>
      </w:r>
      <w:r w:rsidR="009D3E7F">
        <w:t>,</w:t>
      </w:r>
      <w:r w:rsidRPr="0054384C">
        <w:t xml:space="preserve"> в </w:t>
      </w:r>
      <w:r w:rsidR="009D3E7F">
        <w:t>МКУК «Фортуна»</w:t>
      </w:r>
      <w:r w:rsidRPr="0054384C">
        <w:t xml:space="preserve"> отсутствует лицо, которое отвечает за ведение бухгалтерского учета, своевременное представление полной и достоверной бухгалтерской отчетности, и которое несет ответственность по </w:t>
      </w:r>
      <w:hyperlink r:id="rId16" w:history="1">
        <w:r w:rsidRPr="0054384C">
          <w:t>ст. 15.11</w:t>
        </w:r>
      </w:hyperlink>
      <w:r w:rsidRPr="0054384C">
        <w:t xml:space="preserve"> КоАП РФ за грубые нарушения правил ведения бухучета.</w:t>
      </w:r>
    </w:p>
    <w:p w:rsidR="00995099" w:rsidRDefault="00D06C92" w:rsidP="003C4A02">
      <w:pPr>
        <w:autoSpaceDE w:val="0"/>
        <w:autoSpaceDN w:val="0"/>
        <w:adjustRightInd w:val="0"/>
        <w:rPr>
          <w:bCs/>
        </w:rPr>
      </w:pPr>
      <w:r>
        <w:t xml:space="preserve">     </w:t>
      </w:r>
    </w:p>
    <w:p w:rsidR="00041014" w:rsidRDefault="00995099" w:rsidP="00041014">
      <w:pPr>
        <w:pStyle w:val="ConsPlusNormal"/>
        <w:jc w:val="both"/>
        <w:outlineLvl w:val="0"/>
      </w:pPr>
      <w:r>
        <w:rPr>
          <w:bCs/>
        </w:rPr>
        <w:t xml:space="preserve">     </w:t>
      </w:r>
      <w:r w:rsidR="00041014" w:rsidRPr="000A7DF6">
        <w:rPr>
          <w:bCs/>
        </w:rPr>
        <w:t xml:space="preserve">В связи с </w:t>
      </w:r>
      <w:r w:rsidR="00041014" w:rsidRPr="000A7DF6">
        <w:t>необходимост</w:t>
      </w:r>
      <w:r w:rsidR="00041014">
        <w:t>ь</w:t>
      </w:r>
      <w:r w:rsidR="00041014" w:rsidRPr="000A7DF6">
        <w:t>ю доведения размеров средних заработных плат работников учреждений культуры до утвержденных «дорожными картами» в рамках реализации Указа Президента РФ от 07.05.2012 № 597 «О мероприятиях по реализации государственной социальной политики» (далее – Указ Президента РФ № 597), устанавливающего необходимость доведения средней заработной платы работников учреждений культуры до средней заработной платы в соответствующем регионе, муниципальными образованиями утверждаются собственные муниципальные «дорожные карты» с учетом рекомендуемого показателя средней заработной платы, доводимого Министерством.</w:t>
      </w:r>
    </w:p>
    <w:p w:rsidR="00041014" w:rsidRDefault="00041014" w:rsidP="00041014">
      <w:pPr>
        <w:pStyle w:val="Default"/>
        <w:jc w:val="both"/>
      </w:pPr>
      <w:r>
        <w:t xml:space="preserve">    </w:t>
      </w:r>
      <w:r w:rsidRPr="005A1034">
        <w:t xml:space="preserve">Постановлением администрации </w:t>
      </w:r>
      <w:r w:rsidR="005A1034">
        <w:t>Соцгород</w:t>
      </w:r>
      <w:r w:rsidRPr="005A1034">
        <w:t xml:space="preserve">ского </w:t>
      </w:r>
      <w:r w:rsidR="005A1034">
        <w:t>С</w:t>
      </w:r>
      <w:r w:rsidRPr="005A1034">
        <w:t>П от 2</w:t>
      </w:r>
      <w:r w:rsidR="005A1034">
        <w:t>2</w:t>
      </w:r>
      <w:r w:rsidRPr="005A1034">
        <w:t>.04.2013г. № 15</w:t>
      </w:r>
      <w:r w:rsidR="005A1034">
        <w:t xml:space="preserve"> (с изм.)</w:t>
      </w:r>
      <w:r>
        <w:t xml:space="preserve"> утвержден </w:t>
      </w:r>
      <w:r w:rsidR="005A1034">
        <w:t>П</w:t>
      </w:r>
      <w:r>
        <w:t xml:space="preserve">лан мероприятий «дорожная карта», направленный на повышение эффективности сферы культуры в </w:t>
      </w:r>
      <w:r w:rsidR="00A87609">
        <w:t>Соцгородском</w:t>
      </w:r>
      <w:r>
        <w:t xml:space="preserve"> </w:t>
      </w:r>
      <w:r w:rsidR="00A87609">
        <w:t>сель</w:t>
      </w:r>
      <w:r>
        <w:t>ском поселении. Согласно «дорожной карте» средняя заработная плата по субъекту РФ в 201</w:t>
      </w:r>
      <w:r w:rsidR="00A87609">
        <w:t>8</w:t>
      </w:r>
      <w:r>
        <w:t xml:space="preserve"> году установлена </w:t>
      </w:r>
      <w:r w:rsidR="00A93583">
        <w:t>47 339</w:t>
      </w:r>
      <w:r>
        <w:t>,0 рублей, а по муниципальному образованию средняя заработная плата в 201</w:t>
      </w:r>
      <w:r w:rsidR="00A93583">
        <w:t>8</w:t>
      </w:r>
      <w:r>
        <w:t xml:space="preserve"> году установлена </w:t>
      </w:r>
      <w:r w:rsidR="00A93583">
        <w:t>62 132</w:t>
      </w:r>
      <w:r>
        <w:t>,</w:t>
      </w:r>
      <w:r w:rsidR="00A93583">
        <w:t>4</w:t>
      </w:r>
      <w:r>
        <w:t xml:space="preserve"> рублей.</w:t>
      </w:r>
    </w:p>
    <w:p w:rsidR="00041014" w:rsidRDefault="00041014" w:rsidP="00041014">
      <w:pPr>
        <w:pStyle w:val="Default"/>
        <w:jc w:val="both"/>
      </w:pPr>
      <w:r>
        <w:t xml:space="preserve">    </w:t>
      </w:r>
      <w:r w:rsidRPr="00FF7522">
        <w:t xml:space="preserve">Согласно </w:t>
      </w:r>
      <w:r>
        <w:t>распоряжению М</w:t>
      </w:r>
      <w:r w:rsidRPr="00FF7522">
        <w:t xml:space="preserve">инистерства культуры и архивов Иркутской области от </w:t>
      </w:r>
      <w:r>
        <w:t>2</w:t>
      </w:r>
      <w:r w:rsidR="00A93583">
        <w:t>7</w:t>
      </w:r>
      <w:r w:rsidRPr="00FF7522">
        <w:t>.</w:t>
      </w:r>
      <w:r w:rsidR="00A93583">
        <w:t>11</w:t>
      </w:r>
      <w:r w:rsidRPr="00FF7522">
        <w:t>.201</w:t>
      </w:r>
      <w:r w:rsidR="00A93583">
        <w:t>7</w:t>
      </w:r>
      <w:r w:rsidRPr="00FF7522">
        <w:t xml:space="preserve">г. № </w:t>
      </w:r>
      <w:r w:rsidR="00A93583">
        <w:t>323</w:t>
      </w:r>
      <w:r>
        <w:t>-мр</w:t>
      </w:r>
      <w:r w:rsidR="00A93583">
        <w:t>, от 24.12.2018г. № 390-мр</w:t>
      </w:r>
      <w:r w:rsidRPr="00FF7522">
        <w:t xml:space="preserve"> в целях исполнения Указа Президента РФ от 07.05.2012г. № 597 до учреждений культуры доведен </w:t>
      </w:r>
      <w:r>
        <w:t xml:space="preserve">уточненный </w:t>
      </w:r>
      <w:r w:rsidRPr="00FF7522">
        <w:t>прогноз среднемесячной заработной платы работников на 201</w:t>
      </w:r>
      <w:r w:rsidR="00A93583">
        <w:t>8</w:t>
      </w:r>
      <w:r w:rsidRPr="00FF7522">
        <w:t xml:space="preserve"> год</w:t>
      </w:r>
      <w:r>
        <w:t xml:space="preserve">, где </w:t>
      </w:r>
      <w:r w:rsidRPr="00FF7522">
        <w:t xml:space="preserve">средняя заработная плата по </w:t>
      </w:r>
      <w:r>
        <w:t xml:space="preserve">учреждениям культуры </w:t>
      </w:r>
      <w:r w:rsidRPr="00FF7522">
        <w:t xml:space="preserve">составляет </w:t>
      </w:r>
      <w:r w:rsidR="00A93583">
        <w:t>–</w:t>
      </w:r>
      <w:r>
        <w:t xml:space="preserve"> </w:t>
      </w:r>
      <w:r w:rsidR="00A93583">
        <w:t>42 424,2</w:t>
      </w:r>
      <w:r w:rsidRPr="00FF7522">
        <w:t xml:space="preserve"> рублей</w:t>
      </w:r>
      <w:r w:rsidR="00A93583">
        <w:t>;</w:t>
      </w:r>
      <w:r w:rsidR="00A93583" w:rsidRPr="00A93583">
        <w:t xml:space="preserve"> </w:t>
      </w:r>
      <w:r w:rsidR="00A93583" w:rsidRPr="00FF7522">
        <w:t>на 201</w:t>
      </w:r>
      <w:r w:rsidR="00A93583">
        <w:t>9</w:t>
      </w:r>
      <w:r w:rsidR="00A93583" w:rsidRPr="00FF7522">
        <w:t xml:space="preserve"> год </w:t>
      </w:r>
      <w:r w:rsidR="00A93583">
        <w:t>– 44 997,2</w:t>
      </w:r>
      <w:r w:rsidR="00A93583" w:rsidRPr="00FF7522">
        <w:t xml:space="preserve"> рублей</w:t>
      </w:r>
    </w:p>
    <w:p w:rsidR="00041014" w:rsidRDefault="00041014" w:rsidP="00041014">
      <w:pPr>
        <w:pStyle w:val="Default"/>
        <w:jc w:val="both"/>
      </w:pPr>
      <w:r>
        <w:t xml:space="preserve">    В связи с чем, КСП района отмечает, что изменения в «дорожную карту» </w:t>
      </w:r>
      <w:r w:rsidRPr="0072520D">
        <w:t>М</w:t>
      </w:r>
      <w:r w:rsidR="005A1034">
        <w:t>К</w:t>
      </w:r>
      <w:r w:rsidRPr="0072520D">
        <w:t>УК «</w:t>
      </w:r>
      <w:r w:rsidR="005A1034">
        <w:t>Фортуна</w:t>
      </w:r>
      <w:r w:rsidRPr="0072520D">
        <w:t>» от 2</w:t>
      </w:r>
      <w:r w:rsidR="005A1034">
        <w:t>2</w:t>
      </w:r>
      <w:r w:rsidRPr="0072520D">
        <w:t>.04.2013г. № 15</w:t>
      </w:r>
      <w:r>
        <w:t xml:space="preserve"> с</w:t>
      </w:r>
      <w:r w:rsidRPr="0072520D">
        <w:t>огласно распоряжени</w:t>
      </w:r>
      <w:r w:rsidR="005A1034">
        <w:t>ям</w:t>
      </w:r>
      <w:r w:rsidRPr="0072520D">
        <w:t xml:space="preserve"> Министерства культуры и архивов Иркутской области </w:t>
      </w:r>
      <w:r w:rsidR="005A1034">
        <w:t>от 27</w:t>
      </w:r>
      <w:r w:rsidR="005A1034" w:rsidRPr="00FF7522">
        <w:t>.</w:t>
      </w:r>
      <w:r w:rsidR="005A1034">
        <w:t>11</w:t>
      </w:r>
      <w:r w:rsidR="005A1034" w:rsidRPr="00FF7522">
        <w:t>.201</w:t>
      </w:r>
      <w:r w:rsidR="005A1034">
        <w:t>7</w:t>
      </w:r>
      <w:r w:rsidR="005A1034" w:rsidRPr="00FF7522">
        <w:t xml:space="preserve">г. № </w:t>
      </w:r>
      <w:r w:rsidR="005A1034">
        <w:t>323-мр, от 24.12.2018г. № 390-мр</w:t>
      </w:r>
      <w:r w:rsidR="005A1034" w:rsidRPr="00FF7522">
        <w:t xml:space="preserve"> </w:t>
      </w:r>
      <w:r>
        <w:t>своевременно не вносились.</w:t>
      </w:r>
    </w:p>
    <w:p w:rsidR="00041014" w:rsidRDefault="00041014" w:rsidP="00041014">
      <w:pPr>
        <w:pStyle w:val="Default"/>
        <w:jc w:val="both"/>
      </w:pPr>
      <w:r>
        <w:t xml:space="preserve">    </w:t>
      </w:r>
      <w:r w:rsidRPr="002928B0">
        <w:t>Достижение средних заработных плат, определенных «дорожными картами», осуществляется учреждени</w:t>
      </w:r>
      <w:r>
        <w:t>ем</w:t>
      </w:r>
      <w:r w:rsidRPr="002928B0">
        <w:t xml:space="preserve"> разными способами, в том числе с помощью стимулирующих выплат, </w:t>
      </w:r>
      <w:r>
        <w:t xml:space="preserve">компенсационных выплат, </w:t>
      </w:r>
      <w:r w:rsidRPr="002928B0">
        <w:t>оплаты работ по совместительству</w:t>
      </w:r>
      <w:r>
        <w:t xml:space="preserve">. В связи с этим КСП района отмечает, что средняя заработная плата по работникам </w:t>
      </w:r>
      <w:r w:rsidRPr="0072520D">
        <w:t>М</w:t>
      </w:r>
      <w:r w:rsidR="005A1034">
        <w:t>К</w:t>
      </w:r>
      <w:r w:rsidRPr="0072520D">
        <w:t xml:space="preserve">УК </w:t>
      </w:r>
      <w:r w:rsidRPr="0072520D">
        <w:lastRenderedPageBreak/>
        <w:t>«</w:t>
      </w:r>
      <w:r w:rsidR="005A1034">
        <w:t>Фортуна</w:t>
      </w:r>
      <w:r w:rsidRPr="0072520D">
        <w:t xml:space="preserve">» </w:t>
      </w:r>
      <w:r>
        <w:t>за 201</w:t>
      </w:r>
      <w:r w:rsidR="005A1034">
        <w:t>8</w:t>
      </w:r>
      <w:r>
        <w:t xml:space="preserve"> год доведена до средней заработной платы в сумме </w:t>
      </w:r>
      <w:r w:rsidR="004329D3">
        <w:t>42,4</w:t>
      </w:r>
      <w:r>
        <w:t xml:space="preserve"> тыс. рублей в соответствии </w:t>
      </w:r>
      <w:r w:rsidR="00D36ABC">
        <w:t xml:space="preserve">с </w:t>
      </w:r>
      <w:r>
        <w:t>Указом Президента.</w:t>
      </w:r>
    </w:p>
    <w:p w:rsidR="006D7110" w:rsidRDefault="005C1DA7" w:rsidP="00041014">
      <w:pPr>
        <w:pStyle w:val="Default"/>
        <w:jc w:val="both"/>
      </w:pPr>
      <w:r>
        <w:t xml:space="preserve">     </w:t>
      </w:r>
    </w:p>
    <w:p w:rsidR="005C1DA7" w:rsidRDefault="006D7110" w:rsidP="00041014">
      <w:pPr>
        <w:pStyle w:val="Default"/>
        <w:jc w:val="both"/>
      </w:pPr>
      <w:r>
        <w:t xml:space="preserve">     </w:t>
      </w:r>
      <w:r w:rsidR="005C1DA7">
        <w:t xml:space="preserve">В КСП района был представлен Перспективный план работы </w:t>
      </w:r>
      <w:r w:rsidR="005C1DA7" w:rsidRPr="00E40DBE">
        <w:t>МКУК «</w:t>
      </w:r>
      <w:r w:rsidR="005C1DA7">
        <w:t>Фортуна</w:t>
      </w:r>
      <w:r w:rsidR="005C1DA7" w:rsidRPr="00E40DBE">
        <w:t>»</w:t>
      </w:r>
      <w:r w:rsidR="005C1DA7">
        <w:t xml:space="preserve"> на 2018-2019 годы, где указаны, какие мероприятия будут проведены для поселения. К Плану работы прилагается ежемесячный отчет о том, какое население и сколько человек посетило то или иное мероприятие. Вместе с тем в представленных документах, отсутству</w:t>
      </w:r>
      <w:r w:rsidR="00520AF0">
        <w:t>е</w:t>
      </w:r>
      <w:r w:rsidR="005C1DA7">
        <w:t xml:space="preserve">т информация по учету посещений кружков и коллективов.  </w:t>
      </w:r>
    </w:p>
    <w:p w:rsidR="00041014" w:rsidRPr="00E40DBE" w:rsidRDefault="005C1DA7" w:rsidP="005C1DA7">
      <w:pPr>
        <w:pStyle w:val="Default"/>
        <w:jc w:val="both"/>
      </w:pPr>
      <w:r>
        <w:t xml:space="preserve">   </w:t>
      </w:r>
      <w:r w:rsidR="00041014">
        <w:t xml:space="preserve"> </w:t>
      </w:r>
      <w:r w:rsidR="00041014" w:rsidRPr="00E40DBE">
        <w:t>Оказание платных услуг осуществляется  МКУК «</w:t>
      </w:r>
      <w:r w:rsidR="00115212">
        <w:t>Фортуна</w:t>
      </w:r>
      <w:r w:rsidR="00041014" w:rsidRPr="00E40DBE">
        <w:t xml:space="preserve">» в соответствии с </w:t>
      </w:r>
      <w:r w:rsidR="00115212">
        <w:t>Решением Думы Соцгородского СП</w:t>
      </w:r>
      <w:r w:rsidR="00915E6E">
        <w:t xml:space="preserve"> от 24.04.2015г. № 92 «О согласовании цен на организацию платных мероприятий и оказание платных услуг МКУК «Фортуна»</w:t>
      </w:r>
      <w:r w:rsidR="009C59F4">
        <w:t>».</w:t>
      </w:r>
    </w:p>
    <w:p w:rsidR="00041014" w:rsidRPr="00E40DBE" w:rsidRDefault="00041014" w:rsidP="00041014">
      <w:r w:rsidRPr="00E40DBE">
        <w:t xml:space="preserve">    Доходы от оказания услуг МКУК «</w:t>
      </w:r>
      <w:r w:rsidR="009C59F4">
        <w:t>Фортуна</w:t>
      </w:r>
      <w:r w:rsidRPr="00E40DBE">
        <w:t>» на платной основе являются неотъемлемой частью доходов бюджета поселения. Исполнение по доходам от оказания платных услуг за 201</w:t>
      </w:r>
      <w:r w:rsidR="009C59F4">
        <w:t>8</w:t>
      </w:r>
      <w:r w:rsidRPr="00E40DBE">
        <w:t xml:space="preserve"> год составило </w:t>
      </w:r>
      <w:r w:rsidR="009C59F4">
        <w:t>10,2</w:t>
      </w:r>
      <w:r w:rsidRPr="00E40DBE">
        <w:t xml:space="preserve"> тыс. рублей при плане </w:t>
      </w:r>
      <w:r w:rsidR="00975200">
        <w:t>10</w:t>
      </w:r>
      <w:r w:rsidRPr="00E40DBE">
        <w:t xml:space="preserve">,0 тыс. рублей. </w:t>
      </w:r>
    </w:p>
    <w:p w:rsidR="00041014" w:rsidRDefault="00041014" w:rsidP="00041014">
      <w:r w:rsidRPr="00E40DBE">
        <w:t xml:space="preserve">    </w:t>
      </w:r>
      <w:r w:rsidR="00975200">
        <w:t>Проектом бюджета на 2019</w:t>
      </w:r>
      <w:r w:rsidR="00546A68">
        <w:t xml:space="preserve"> </w:t>
      </w:r>
      <w:r w:rsidR="00975200">
        <w:t>год и на плановый период 2020 и 2021 годов</w:t>
      </w:r>
      <w:r w:rsidRPr="00E40DBE">
        <w:t xml:space="preserve"> планир</w:t>
      </w:r>
      <w:r w:rsidR="00975200">
        <w:t>овал</w:t>
      </w:r>
      <w:r w:rsidR="007B2284">
        <w:t>и</w:t>
      </w:r>
      <w:r w:rsidR="00975200">
        <w:t>сь</w:t>
      </w:r>
      <w:r w:rsidRPr="00E40DBE">
        <w:t xml:space="preserve"> доход</w:t>
      </w:r>
      <w:r w:rsidR="007B2284">
        <w:t>ы</w:t>
      </w:r>
      <w:r w:rsidRPr="00E40DBE">
        <w:t xml:space="preserve"> от оказания платных услуг в сумме </w:t>
      </w:r>
      <w:r w:rsidR="00975200">
        <w:t>10</w:t>
      </w:r>
      <w:r w:rsidRPr="00E40DBE">
        <w:t>,0 тыс. рублей.</w:t>
      </w:r>
    </w:p>
    <w:p w:rsidR="00546A68" w:rsidRPr="00E40DBE" w:rsidRDefault="00546A68" w:rsidP="00041014">
      <w:pPr>
        <w:rPr>
          <w:b/>
        </w:rPr>
      </w:pPr>
      <w:r>
        <w:t xml:space="preserve">    Согласно главной книг</w:t>
      </w:r>
      <w:r w:rsidR="005C1DA7">
        <w:t>е</w:t>
      </w:r>
      <w:r>
        <w:t xml:space="preserve"> за восемь месяцев 2019 года </w:t>
      </w:r>
      <w:r w:rsidR="005C1DA7">
        <w:t>поступление доход составило в сумме 4,5 тыс. рублей.</w:t>
      </w:r>
    </w:p>
    <w:p w:rsidR="006D7110" w:rsidRDefault="00041014" w:rsidP="006D7110">
      <w:r w:rsidRPr="00E40DBE">
        <w:t xml:space="preserve">       </w:t>
      </w:r>
    </w:p>
    <w:p w:rsidR="001A267C" w:rsidRPr="005E2750" w:rsidRDefault="001A267C" w:rsidP="006D7110">
      <w:pPr>
        <w:jc w:val="center"/>
        <w:rPr>
          <w:b/>
          <w:i/>
        </w:rPr>
      </w:pPr>
      <w:r w:rsidRPr="005E2750">
        <w:rPr>
          <w:b/>
          <w:i/>
        </w:rPr>
        <w:t xml:space="preserve">Проверка банковских </w:t>
      </w:r>
      <w:r w:rsidRPr="00AA7E16">
        <w:rPr>
          <w:b/>
        </w:rPr>
        <w:t>операций</w:t>
      </w:r>
    </w:p>
    <w:p w:rsidR="001A267C" w:rsidRPr="005E2750" w:rsidRDefault="001A267C" w:rsidP="006D7110">
      <w:pPr>
        <w:jc w:val="center"/>
      </w:pPr>
    </w:p>
    <w:p w:rsidR="003B4CCB" w:rsidRPr="003B4CCB" w:rsidRDefault="001A267C" w:rsidP="003B4CCB">
      <w:pPr>
        <w:autoSpaceDE w:val="0"/>
        <w:autoSpaceDN w:val="0"/>
        <w:adjustRightInd w:val="0"/>
        <w:rPr>
          <w:rFonts w:eastAsia="Calibri"/>
        </w:rPr>
      </w:pPr>
      <w:r w:rsidRPr="005E2750">
        <w:t xml:space="preserve">    </w:t>
      </w:r>
      <w:r>
        <w:t xml:space="preserve"> </w:t>
      </w:r>
      <w:r w:rsidRPr="005E2750">
        <w:t>Проверка правильности ведения банковских операций проведена выборочным методом за 201</w:t>
      </w:r>
      <w:r w:rsidR="003B4CCB">
        <w:t>8</w:t>
      </w:r>
      <w:r w:rsidRPr="005E2750">
        <w:t xml:space="preserve">г. </w:t>
      </w:r>
      <w:r w:rsidR="003B4CCB" w:rsidRPr="003B4CCB">
        <w:rPr>
          <w:rFonts w:eastAsia="Calibri"/>
          <w:u w:val="single"/>
        </w:rPr>
        <w:t>Записи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r w:rsidR="003B4CCB">
        <w:t xml:space="preserve"> </w:t>
      </w:r>
      <w:r w:rsidR="003B4CCB" w:rsidRPr="003B4CCB">
        <w:t>(</w:t>
      </w:r>
      <w:r w:rsidR="003B4CCB" w:rsidRPr="003B4CCB">
        <w:rPr>
          <w:rFonts w:eastAsia="Calibri"/>
        </w:rPr>
        <w:t>Приказ Минфина России от 30.03.2015</w:t>
      </w:r>
      <w:r w:rsidR="003B4CCB">
        <w:rPr>
          <w:rFonts w:eastAsia="Calibri"/>
        </w:rPr>
        <w:t>г.</w:t>
      </w:r>
      <w:r w:rsidR="003B4CCB" w:rsidRPr="003B4CCB">
        <w:rPr>
          <w:rFonts w:eastAsia="Calibri"/>
        </w:rPr>
        <w:t xml:space="preserve"> №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от 30.03.2015</w:t>
      </w:r>
      <w:r w:rsidR="003B4CCB">
        <w:rPr>
          <w:rFonts w:eastAsia="Calibri"/>
        </w:rPr>
        <w:t>г.</w:t>
      </w:r>
      <w:r w:rsidR="003B4CCB" w:rsidRPr="003B4CCB">
        <w:rPr>
          <w:rFonts w:eastAsia="Calibri"/>
        </w:rPr>
        <w:t xml:space="preserve"> № 52н).</w:t>
      </w:r>
    </w:p>
    <w:p w:rsidR="001A267C" w:rsidRDefault="003B4CCB" w:rsidP="001A267C">
      <w:r w:rsidRPr="003B4CCB">
        <w:t xml:space="preserve">    </w:t>
      </w:r>
      <w:r w:rsidR="001A267C" w:rsidRPr="003B4CCB">
        <w:t xml:space="preserve"> </w:t>
      </w:r>
      <w:r w:rsidRPr="003B4CCB">
        <w:t>В ходе проверки</w:t>
      </w:r>
      <w:r w:rsidR="001A267C" w:rsidRPr="003B4CCB">
        <w:t xml:space="preserve"> установлено, </w:t>
      </w:r>
      <w:r w:rsidR="007B2284">
        <w:t xml:space="preserve">что </w:t>
      </w:r>
      <w:r w:rsidR="001A267C" w:rsidRPr="003B4CCB">
        <w:t>журналы операций своевременно</w:t>
      </w:r>
      <w:r w:rsidR="001A267C">
        <w:t xml:space="preserve"> не</w:t>
      </w:r>
      <w:r w:rsidR="001A267C" w:rsidRPr="00C66D39">
        <w:t xml:space="preserve"> </w:t>
      </w:r>
      <w:r w:rsidR="001A267C" w:rsidRPr="005E2750">
        <w:t>подписываются</w:t>
      </w:r>
      <w:r w:rsidR="001A267C">
        <w:t>, а б</w:t>
      </w:r>
      <w:r w:rsidR="001A267C" w:rsidRPr="005E2750">
        <w:t xml:space="preserve">анковские операции, отраженные в представленных банковских выписках, </w:t>
      </w:r>
      <w:r w:rsidR="001A267C">
        <w:t xml:space="preserve">не </w:t>
      </w:r>
      <w:r w:rsidR="001A267C" w:rsidRPr="005E2750">
        <w:t xml:space="preserve">подтверждены первичными </w:t>
      </w:r>
      <w:r w:rsidR="001A267C">
        <w:t xml:space="preserve">учетными </w:t>
      </w:r>
      <w:r w:rsidR="001A267C" w:rsidRPr="005E2750">
        <w:t>документами, приложенными к выпискам</w:t>
      </w:r>
      <w:r>
        <w:t xml:space="preserve">, что нарушает требования норм </w:t>
      </w:r>
      <w:r w:rsidRPr="003B4CCB">
        <w:rPr>
          <w:rFonts w:eastAsia="Calibri"/>
        </w:rPr>
        <w:t>Приказ</w:t>
      </w:r>
      <w:r>
        <w:rPr>
          <w:rFonts w:eastAsia="Calibri"/>
        </w:rPr>
        <w:t>а</w:t>
      </w:r>
      <w:r w:rsidRPr="003B4CCB">
        <w:rPr>
          <w:rFonts w:eastAsia="Calibri"/>
        </w:rPr>
        <w:t xml:space="preserve"> Минфина России от 30.03.2015</w:t>
      </w:r>
      <w:r>
        <w:rPr>
          <w:rFonts w:eastAsia="Calibri"/>
        </w:rPr>
        <w:t>г.</w:t>
      </w:r>
      <w:r w:rsidRPr="003B4CCB">
        <w:rPr>
          <w:rFonts w:eastAsia="Calibri"/>
        </w:rPr>
        <w:t xml:space="preserve"> № 52н</w:t>
      </w:r>
      <w:r w:rsidR="001A267C" w:rsidRPr="005E2750">
        <w:t xml:space="preserve">. </w:t>
      </w:r>
    </w:p>
    <w:p w:rsidR="00C1423B" w:rsidRDefault="00C1423B" w:rsidP="000269EE">
      <w:pPr>
        <w:pStyle w:val="Default"/>
        <w:jc w:val="center"/>
        <w:rPr>
          <w:b/>
          <w:i/>
        </w:rPr>
      </w:pPr>
    </w:p>
    <w:p w:rsidR="000269EE" w:rsidRPr="000269EE" w:rsidRDefault="000269EE" w:rsidP="000269EE">
      <w:pPr>
        <w:pStyle w:val="Default"/>
        <w:jc w:val="center"/>
        <w:rPr>
          <w:b/>
          <w:i/>
        </w:rPr>
      </w:pPr>
      <w:r w:rsidRPr="000269EE">
        <w:rPr>
          <w:b/>
          <w:i/>
        </w:rPr>
        <w:t>Расчеты с подотчетными лицами</w:t>
      </w:r>
    </w:p>
    <w:p w:rsidR="000269EE" w:rsidRPr="000269EE" w:rsidRDefault="000269EE" w:rsidP="000269EE">
      <w:pPr>
        <w:pStyle w:val="Default"/>
        <w:jc w:val="both"/>
      </w:pPr>
    </w:p>
    <w:p w:rsidR="00334FFA" w:rsidRDefault="000269EE" w:rsidP="00334FFA">
      <w:pPr>
        <w:pStyle w:val="Default"/>
        <w:jc w:val="both"/>
      </w:pPr>
      <w:r w:rsidRPr="000269EE">
        <w:t xml:space="preserve">    </w:t>
      </w:r>
      <w:r w:rsidR="00BB13EA">
        <w:t xml:space="preserve"> </w:t>
      </w:r>
      <w:r w:rsidRPr="000269EE">
        <w:t xml:space="preserve">Учет расчетов с подотчетными лицами ведется на счете 0.208.00.000 «Расчеты с подотчетными лицами по прочим выплатам» в журнале операции расчетов с подотчетными лицами № 3. </w:t>
      </w:r>
      <w:r w:rsidR="00334FFA">
        <w:t xml:space="preserve">КСП района отмечает, что в проверяемом периоде по счету 208.00 </w:t>
      </w:r>
      <w:r w:rsidR="00F94DFA" w:rsidRPr="000269EE">
        <w:t>«Расчеты с подотчетными лицами по прочим выплатам»</w:t>
      </w:r>
      <w:r w:rsidR="00F94DFA">
        <w:t xml:space="preserve"> </w:t>
      </w:r>
      <w:r w:rsidR="00334FFA">
        <w:t>начисления не производились.</w:t>
      </w:r>
    </w:p>
    <w:p w:rsidR="000269EE" w:rsidRPr="000269EE" w:rsidRDefault="000269EE" w:rsidP="000269EE">
      <w:pPr>
        <w:pStyle w:val="Default"/>
        <w:jc w:val="both"/>
        <w:rPr>
          <w:b/>
          <w:u w:val="single"/>
        </w:rPr>
      </w:pPr>
      <w:r w:rsidRPr="000269EE">
        <w:t xml:space="preserve">    </w:t>
      </w:r>
      <w:r w:rsidR="00BB13EA">
        <w:t xml:space="preserve"> </w:t>
      </w:r>
      <w:r w:rsidR="00F94DFA">
        <w:t>Согласно</w:t>
      </w:r>
      <w:r w:rsidRPr="000269EE">
        <w:t xml:space="preserve">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 Работодатель оплачивает работнику и неработающим членам его семьи стоимость проезда и провоза багажа к месту использ</w:t>
      </w:r>
      <w:r w:rsidR="00BB13EA">
        <w:t>ования отпуска и обратно. А так</w:t>
      </w:r>
      <w:r w:rsidRPr="000269EE">
        <w:t>же ст. 325 ТК РФ установлено, что «Размер, условия и порядок компенсации расходов на оплату стоимости проезда и провоза багажа к месту использования отпуска и обратно для лиц, работающих</w:t>
      </w:r>
      <w:r w:rsidRPr="000269EE">
        <w:rPr>
          <w:b/>
          <w:u w:val="single"/>
        </w:rPr>
        <w:t>, в органах местного</w:t>
      </w:r>
      <w:r w:rsidR="00BB13EA">
        <w:rPr>
          <w:b/>
          <w:u w:val="single"/>
        </w:rPr>
        <w:t xml:space="preserve"> </w:t>
      </w:r>
      <w:r w:rsidRPr="000269EE">
        <w:rPr>
          <w:b/>
          <w:u w:val="single"/>
        </w:rPr>
        <w:t>самоуправлени</w:t>
      </w:r>
      <w:r w:rsidR="007B2284">
        <w:rPr>
          <w:b/>
          <w:u w:val="single"/>
        </w:rPr>
        <w:t xml:space="preserve">я, муниципальных </w:t>
      </w:r>
      <w:r w:rsidR="007B2284">
        <w:rPr>
          <w:b/>
          <w:u w:val="single"/>
        </w:rPr>
        <w:lastRenderedPageBreak/>
        <w:t xml:space="preserve">учреждениях, устанавливаются </w:t>
      </w:r>
      <w:r w:rsidRPr="000269EE">
        <w:rPr>
          <w:b/>
          <w:u w:val="single"/>
        </w:rPr>
        <w:t xml:space="preserve">нормативными правовыми актами </w:t>
      </w:r>
      <w:r w:rsidR="00C727F4">
        <w:rPr>
          <w:b/>
          <w:u w:val="single"/>
        </w:rPr>
        <w:t>органов местного самоуправления</w:t>
      </w:r>
      <w:r w:rsidRPr="000269EE">
        <w:rPr>
          <w:b/>
          <w:u w:val="single"/>
        </w:rPr>
        <w:t>.</w:t>
      </w:r>
    </w:p>
    <w:p w:rsidR="000269EE" w:rsidRDefault="000269EE" w:rsidP="000269EE">
      <w:pPr>
        <w:pStyle w:val="Default"/>
        <w:jc w:val="both"/>
      </w:pPr>
      <w:r w:rsidRPr="000269EE">
        <w:t xml:space="preserve">    </w:t>
      </w:r>
      <w:r w:rsidR="00BB13EA">
        <w:t xml:space="preserve"> </w:t>
      </w:r>
      <w:r w:rsidRPr="00C727F4">
        <w:t xml:space="preserve">На основании вышеизложенного КСП района отмечает, что </w:t>
      </w:r>
      <w:r w:rsidR="007B2284">
        <w:t>для работников</w:t>
      </w:r>
      <w:r w:rsidR="00243161" w:rsidRPr="00C727F4">
        <w:t xml:space="preserve"> </w:t>
      </w:r>
      <w:r w:rsidR="00850060" w:rsidRPr="00C727F4">
        <w:t xml:space="preserve">МКУК </w:t>
      </w:r>
      <w:r w:rsidR="00334FFA" w:rsidRPr="00C727F4">
        <w:t>«Фортуна»</w:t>
      </w:r>
      <w:r w:rsidR="00850060" w:rsidRPr="00C727F4">
        <w:t xml:space="preserve"> </w:t>
      </w:r>
      <w:r w:rsidRPr="00C727F4">
        <w:t>отсутствует нормативно-правовой акт регламентирующий размер, условия и порядок возмещения компенсации расходов на оплату стоимости проезда и провоза багажа к месту использования отпуска и обратно…»</w:t>
      </w:r>
      <w:r w:rsidR="00196869" w:rsidRPr="00C727F4">
        <w:t xml:space="preserve">, что нарушает требования </w:t>
      </w:r>
      <w:r w:rsidR="00236FC7" w:rsidRPr="00C727F4">
        <w:t xml:space="preserve">норм </w:t>
      </w:r>
      <w:r w:rsidR="00196869" w:rsidRPr="00C727F4">
        <w:t>Трудового законодательства</w:t>
      </w:r>
      <w:r w:rsidR="00236FC7" w:rsidRPr="00C727F4">
        <w:t>.</w:t>
      </w:r>
      <w:r w:rsidR="00605139" w:rsidRPr="00C727F4">
        <w:t xml:space="preserve"> А также отмечено, что в бюджетной смете расходов за 2018 год и текущий период 2019 года по МКУК «Фортуна» </w:t>
      </w:r>
      <w:r w:rsidR="007A7ABA" w:rsidRPr="00C727F4">
        <w:t xml:space="preserve">не предусматриваются </w:t>
      </w:r>
      <w:r w:rsidR="00605139" w:rsidRPr="00C727F4">
        <w:t xml:space="preserve">денежные средства на оплату </w:t>
      </w:r>
      <w:r w:rsidR="007A7ABA" w:rsidRPr="00C727F4">
        <w:t xml:space="preserve">один раз в два года за счет средств работодателя </w:t>
      </w:r>
      <w:r w:rsidR="007B2284">
        <w:t xml:space="preserve">(МКУК «Фортуна») </w:t>
      </w:r>
      <w:r w:rsidR="007A7ABA" w:rsidRPr="00C727F4">
        <w:t>стоимости проезда и провоза багажа к месту использования отпуска</w:t>
      </w:r>
      <w:r w:rsidR="007B2284">
        <w:t xml:space="preserve"> работников учреждения</w:t>
      </w:r>
      <w:r w:rsidR="00605139" w:rsidRPr="00C727F4">
        <w:t>.</w:t>
      </w:r>
    </w:p>
    <w:p w:rsidR="00AB5B7E" w:rsidRDefault="00AB5B7E" w:rsidP="000269EE">
      <w:pPr>
        <w:pStyle w:val="Default"/>
        <w:jc w:val="both"/>
      </w:pPr>
    </w:p>
    <w:p w:rsidR="00473FF3" w:rsidRPr="00473FF3" w:rsidRDefault="00473FF3" w:rsidP="00473FF3">
      <w:pPr>
        <w:pStyle w:val="Default"/>
        <w:jc w:val="center"/>
        <w:rPr>
          <w:b/>
          <w:i/>
        </w:rPr>
      </w:pPr>
      <w:r w:rsidRPr="00473FF3">
        <w:rPr>
          <w:b/>
          <w:i/>
        </w:rPr>
        <w:t>Учет нефинансовых активов  учреждения.</w:t>
      </w:r>
    </w:p>
    <w:p w:rsidR="006D7110" w:rsidRDefault="006D7110" w:rsidP="00473FF3">
      <w:pPr>
        <w:pStyle w:val="Default"/>
        <w:jc w:val="both"/>
      </w:pPr>
    </w:p>
    <w:p w:rsidR="006878F6" w:rsidRPr="00EF380B" w:rsidRDefault="00473FF3" w:rsidP="00473FF3">
      <w:pPr>
        <w:pStyle w:val="Default"/>
        <w:jc w:val="both"/>
      </w:pPr>
      <w:r w:rsidRPr="00473FF3">
        <w:t xml:space="preserve">    </w:t>
      </w:r>
      <w:r w:rsidR="00BB13EA">
        <w:t xml:space="preserve"> </w:t>
      </w:r>
      <w:r w:rsidRPr="00473FF3">
        <w:t>Проверкой полноты и правильности оприходования и списания основных средств и материальных запасов за 201</w:t>
      </w:r>
      <w:r w:rsidR="00DA52B5">
        <w:t>8</w:t>
      </w:r>
      <w:r w:rsidRPr="00473FF3">
        <w:t xml:space="preserve"> год</w:t>
      </w:r>
      <w:r w:rsidR="00F92635">
        <w:t xml:space="preserve"> и текущий период 201</w:t>
      </w:r>
      <w:r w:rsidR="00DA52B5">
        <w:t>9</w:t>
      </w:r>
      <w:r w:rsidR="00F92635">
        <w:t xml:space="preserve"> года</w:t>
      </w:r>
      <w:r w:rsidRPr="00473FF3">
        <w:t xml:space="preserve"> установлено, что учет основных средств  и материальных ценностей ведется в оборотных ведомостях</w:t>
      </w:r>
      <w:r w:rsidRPr="00E40DBE">
        <w:t>.</w:t>
      </w:r>
      <w:r w:rsidR="00E54DFB" w:rsidRPr="00E40DBE">
        <w:t xml:space="preserve"> Так по состоянию на 31.12.201</w:t>
      </w:r>
      <w:r w:rsidR="00587E14">
        <w:t>8</w:t>
      </w:r>
      <w:r w:rsidR="00E54DFB" w:rsidRPr="00E40DBE">
        <w:t>г., на 3</w:t>
      </w:r>
      <w:r w:rsidR="00587E14">
        <w:t>1.08</w:t>
      </w:r>
      <w:r w:rsidR="00E54DFB" w:rsidRPr="00E40DBE">
        <w:t>.201</w:t>
      </w:r>
      <w:r w:rsidR="00587E14">
        <w:t>9</w:t>
      </w:r>
      <w:r w:rsidR="00E54DFB" w:rsidRPr="00E40DBE">
        <w:t xml:space="preserve">г. на балансе </w:t>
      </w:r>
      <w:r w:rsidRPr="00E40DBE">
        <w:t xml:space="preserve"> </w:t>
      </w:r>
      <w:r w:rsidR="00E54DFB" w:rsidRPr="00E40DBE">
        <w:t>МКУК «</w:t>
      </w:r>
      <w:r w:rsidR="00587E14">
        <w:t>Фортуна</w:t>
      </w:r>
      <w:r w:rsidR="00E54DFB" w:rsidRPr="00E40DBE">
        <w:t>» числится имуществ</w:t>
      </w:r>
      <w:r w:rsidR="007B2284">
        <w:t>о</w:t>
      </w:r>
      <w:r w:rsidR="00E54DFB" w:rsidRPr="00E40DBE">
        <w:t xml:space="preserve"> на </w:t>
      </w:r>
      <w:r w:rsidR="00587E14" w:rsidRPr="00E40DBE">
        <w:t xml:space="preserve">сумму </w:t>
      </w:r>
      <w:r w:rsidR="00E54DFB" w:rsidRPr="00E40DBE">
        <w:t>36</w:t>
      </w:r>
      <w:r w:rsidR="0061483E">
        <w:t>3</w:t>
      </w:r>
      <w:r w:rsidR="00E54DFB" w:rsidRPr="00E40DBE">
        <w:t>,</w:t>
      </w:r>
      <w:r w:rsidR="0061483E">
        <w:t>2</w:t>
      </w:r>
      <w:r w:rsidR="00E54DFB" w:rsidRPr="00E40DBE">
        <w:t xml:space="preserve"> тыс. рублей. </w:t>
      </w:r>
      <w:r w:rsidRPr="00E40DBE">
        <w:t>В учреждении создан</w:t>
      </w:r>
      <w:r w:rsidR="00854EF0">
        <w:t>ы</w:t>
      </w:r>
      <w:r w:rsidRPr="00E40DBE">
        <w:t xml:space="preserve"> </w:t>
      </w:r>
      <w:r w:rsidR="00854EF0">
        <w:t xml:space="preserve">следующие </w:t>
      </w:r>
      <w:r w:rsidRPr="00E40DBE">
        <w:t>комисси</w:t>
      </w:r>
      <w:r w:rsidR="00854EF0">
        <w:t xml:space="preserve">и: </w:t>
      </w:r>
      <w:r w:rsidRPr="00473FF3">
        <w:t xml:space="preserve">по </w:t>
      </w:r>
      <w:r w:rsidR="0061483E">
        <w:t>поступлению и выбытию</w:t>
      </w:r>
      <w:r w:rsidRPr="00473FF3">
        <w:t xml:space="preserve"> основных средств, </w:t>
      </w:r>
      <w:r w:rsidR="0061483E">
        <w:t xml:space="preserve">нематериальных активов, </w:t>
      </w:r>
      <w:r w:rsidRPr="00473FF3">
        <w:t>материальных запасов</w:t>
      </w:r>
      <w:r w:rsidR="0061483E">
        <w:t xml:space="preserve"> (приказ от 26.12.2018г. № 13)</w:t>
      </w:r>
      <w:r w:rsidR="00854EF0">
        <w:t xml:space="preserve"> и инвентаризационная (приказ от 14.12.2018г. № 11).</w:t>
      </w:r>
      <w:r w:rsidR="006D7110">
        <w:t xml:space="preserve"> </w:t>
      </w:r>
      <w:r w:rsidRPr="00EF380B">
        <w:t>Име</w:t>
      </w:r>
      <w:r w:rsidR="00B338B1" w:rsidRPr="00EF380B">
        <w:t>е</w:t>
      </w:r>
      <w:r w:rsidRPr="00EF380B">
        <w:t xml:space="preserve">тся </w:t>
      </w:r>
      <w:r w:rsidR="00B338B1" w:rsidRPr="00EF380B">
        <w:t>приказ</w:t>
      </w:r>
      <w:r w:rsidRPr="00EF380B">
        <w:t xml:space="preserve"> о </w:t>
      </w:r>
      <w:r w:rsidR="00B338B1" w:rsidRPr="00EF380B">
        <w:t>проведении</w:t>
      </w:r>
      <w:r w:rsidRPr="00EF380B">
        <w:t xml:space="preserve"> </w:t>
      </w:r>
      <w:r w:rsidR="006D7110">
        <w:t xml:space="preserve">в МКУК «Фортуна» </w:t>
      </w:r>
      <w:r w:rsidRPr="00EF380B">
        <w:t>инвентаризаци</w:t>
      </w:r>
      <w:r w:rsidR="00B338B1" w:rsidRPr="00EF380B">
        <w:t>и</w:t>
      </w:r>
      <w:r w:rsidR="00531591" w:rsidRPr="00EF380B">
        <w:t xml:space="preserve"> </w:t>
      </w:r>
      <w:r w:rsidR="00B338B1" w:rsidRPr="00EF380B">
        <w:t>материальных ценностей</w:t>
      </w:r>
      <w:r w:rsidRPr="00EF380B">
        <w:t xml:space="preserve"> от </w:t>
      </w:r>
      <w:r w:rsidR="00654176">
        <w:t>14</w:t>
      </w:r>
      <w:r w:rsidRPr="00EF380B">
        <w:t>.</w:t>
      </w:r>
      <w:r w:rsidR="00654176">
        <w:t>12</w:t>
      </w:r>
      <w:r w:rsidRPr="00EF380B">
        <w:t>.201</w:t>
      </w:r>
      <w:r w:rsidR="00654176">
        <w:t>8</w:t>
      </w:r>
      <w:r w:rsidR="00B338B1" w:rsidRPr="00EF380B">
        <w:t xml:space="preserve">г. № </w:t>
      </w:r>
      <w:r w:rsidR="00654176">
        <w:t>11</w:t>
      </w:r>
      <w:r w:rsidR="00B338B1" w:rsidRPr="00EF380B">
        <w:t>.</w:t>
      </w:r>
    </w:p>
    <w:p w:rsidR="00473FF3" w:rsidRPr="00EF380B" w:rsidRDefault="006878F6" w:rsidP="00473FF3">
      <w:pPr>
        <w:pStyle w:val="Default"/>
        <w:jc w:val="both"/>
      </w:pPr>
      <w:r w:rsidRPr="00EF380B">
        <w:t xml:space="preserve">    </w:t>
      </w:r>
      <w:r w:rsidR="00BB13EA" w:rsidRPr="00EF380B">
        <w:t xml:space="preserve"> </w:t>
      </w:r>
      <w:r w:rsidR="007A68A1">
        <w:t>По</w:t>
      </w:r>
      <w:r w:rsidR="00443150">
        <w:t xml:space="preserve"> представленным документам</w:t>
      </w:r>
      <w:r w:rsidR="00D025DD">
        <w:t xml:space="preserve"> -</w:t>
      </w:r>
      <w:r w:rsidRPr="00EF380B">
        <w:t xml:space="preserve"> оборотно-сальдов</w:t>
      </w:r>
      <w:r w:rsidR="00D734CC">
        <w:t>ым</w:t>
      </w:r>
      <w:r w:rsidRPr="00EF380B">
        <w:t xml:space="preserve"> ведомост</w:t>
      </w:r>
      <w:r w:rsidR="00D734CC">
        <w:t>ям по счетам 101</w:t>
      </w:r>
      <w:r w:rsidR="000B4D88">
        <w:t>.00 «Основные средства»</w:t>
      </w:r>
      <w:r w:rsidR="00D734CC">
        <w:t>,</w:t>
      </w:r>
      <w:r w:rsidR="00FC3290">
        <w:t xml:space="preserve"> </w:t>
      </w:r>
      <w:r w:rsidR="00D734CC">
        <w:t>105</w:t>
      </w:r>
      <w:r w:rsidR="00FC3290">
        <w:t>.00</w:t>
      </w:r>
      <w:r w:rsidR="00B32E36">
        <w:t xml:space="preserve"> «Материальные запасы»</w:t>
      </w:r>
      <w:r w:rsidR="00D734CC">
        <w:t xml:space="preserve"> </w:t>
      </w:r>
      <w:r w:rsidRPr="00EF380B">
        <w:t>за период с 01.01.201</w:t>
      </w:r>
      <w:r w:rsidR="00914EC5">
        <w:t>8</w:t>
      </w:r>
      <w:r w:rsidRPr="00EF380B">
        <w:t>г. по 31.12.201</w:t>
      </w:r>
      <w:r w:rsidR="00914EC5">
        <w:t>8</w:t>
      </w:r>
      <w:r w:rsidRPr="00EF380B">
        <w:t xml:space="preserve">г. и инвентаризационной описи </w:t>
      </w:r>
      <w:r w:rsidR="00914EC5">
        <w:t>от 17</w:t>
      </w:r>
      <w:r w:rsidRPr="00EF380B">
        <w:t>.</w:t>
      </w:r>
      <w:r w:rsidR="00914EC5">
        <w:t>12</w:t>
      </w:r>
      <w:r w:rsidRPr="00EF380B">
        <w:t>.201</w:t>
      </w:r>
      <w:r w:rsidR="00914EC5">
        <w:t>8</w:t>
      </w:r>
      <w:r w:rsidRPr="00EF380B">
        <w:t>г. было выявлено расхождение</w:t>
      </w:r>
      <w:r w:rsidR="0076129F" w:rsidRPr="00EF380B">
        <w:t xml:space="preserve"> по имеющему</w:t>
      </w:r>
      <w:r w:rsidR="007B2284">
        <w:t>ся</w:t>
      </w:r>
      <w:r w:rsidR="0076129F" w:rsidRPr="00EF380B">
        <w:t xml:space="preserve"> имуществу</w:t>
      </w:r>
      <w:r w:rsidR="00B338B1" w:rsidRPr="00EF380B">
        <w:t xml:space="preserve"> </w:t>
      </w:r>
      <w:r w:rsidR="0076129F" w:rsidRPr="00EF380B">
        <w:t>МКУК «</w:t>
      </w:r>
      <w:r w:rsidR="00D734CC">
        <w:t>Фортуна</w:t>
      </w:r>
      <w:r w:rsidR="0076129F" w:rsidRPr="00EF380B">
        <w:t>». Так</w:t>
      </w:r>
      <w:r w:rsidR="00D025DD">
        <w:t>,</w:t>
      </w:r>
      <w:r w:rsidR="0076129F" w:rsidRPr="00EF380B">
        <w:t xml:space="preserve"> в оборотной ведомости за 201</w:t>
      </w:r>
      <w:r w:rsidR="00D734CC">
        <w:t>8</w:t>
      </w:r>
      <w:r w:rsidR="0076129F" w:rsidRPr="00EF380B">
        <w:t xml:space="preserve"> год</w:t>
      </w:r>
      <w:r w:rsidR="00D734CC">
        <w:t xml:space="preserve"> по счету 105</w:t>
      </w:r>
      <w:r w:rsidR="00B32E36">
        <w:t>.00 «Материальные запасы»</w:t>
      </w:r>
      <w:r w:rsidR="00D734CC">
        <w:t xml:space="preserve"> </w:t>
      </w:r>
      <w:r w:rsidR="0076129F" w:rsidRPr="00EF380B">
        <w:t xml:space="preserve">числится </w:t>
      </w:r>
      <w:r w:rsidR="00D734CC">
        <w:t xml:space="preserve">лампа </w:t>
      </w:r>
      <w:r w:rsidR="00D734CC">
        <w:rPr>
          <w:lang w:val="en-US"/>
        </w:rPr>
        <w:t>LED</w:t>
      </w:r>
      <w:r w:rsidR="00D734CC" w:rsidRPr="00D734CC">
        <w:t xml:space="preserve"> </w:t>
      </w:r>
      <w:r w:rsidR="00D734CC">
        <w:rPr>
          <w:lang w:val="en-US"/>
        </w:rPr>
        <w:t>G</w:t>
      </w:r>
      <w:r w:rsidR="00D734CC" w:rsidRPr="00D734CC">
        <w:t>13600</w:t>
      </w:r>
      <w:r w:rsidR="00B32E36">
        <w:t xml:space="preserve"> </w:t>
      </w:r>
      <w:r w:rsidR="00D734CC">
        <w:t>в количестве 25 штук</w:t>
      </w:r>
      <w:r w:rsidR="00D734CC" w:rsidRPr="00D734CC">
        <w:t xml:space="preserve"> </w:t>
      </w:r>
      <w:r w:rsidR="0076129F" w:rsidRPr="00EF380B">
        <w:t xml:space="preserve"> </w:t>
      </w:r>
      <w:r w:rsidR="007A68A1">
        <w:t xml:space="preserve">на сумму </w:t>
      </w:r>
      <w:r w:rsidR="00D734CC">
        <w:t>10,0</w:t>
      </w:r>
      <w:r w:rsidR="0076129F" w:rsidRPr="00EF380B">
        <w:t xml:space="preserve"> тыс. рублей</w:t>
      </w:r>
      <w:r w:rsidR="008A2293" w:rsidRPr="00EF380B">
        <w:t xml:space="preserve">, вместе с тем, в инвентаризационной описи данное имущество отсутствует. </w:t>
      </w:r>
    </w:p>
    <w:p w:rsidR="00B32E36" w:rsidRDefault="008A2293" w:rsidP="000B4D88">
      <w:r w:rsidRPr="00EF380B">
        <w:t xml:space="preserve">    </w:t>
      </w:r>
      <w:r w:rsidR="00BB13EA" w:rsidRPr="00EF380B">
        <w:t xml:space="preserve"> </w:t>
      </w:r>
      <w:r w:rsidR="007A68A1">
        <w:t>Согласно постановлению</w:t>
      </w:r>
      <w:r w:rsidR="004A79A4" w:rsidRPr="00EF380B">
        <w:t xml:space="preserve"> </w:t>
      </w:r>
      <w:r w:rsidR="007A68A1">
        <w:t>администрации Соцгород</w:t>
      </w:r>
      <w:r w:rsidR="004A79A4" w:rsidRPr="00EF380B">
        <w:t xml:space="preserve">ского </w:t>
      </w:r>
      <w:r w:rsidR="007A68A1">
        <w:t>С</w:t>
      </w:r>
      <w:r w:rsidR="004A79A4" w:rsidRPr="00EF380B">
        <w:t xml:space="preserve">П от </w:t>
      </w:r>
      <w:r w:rsidR="007A68A1">
        <w:t>11</w:t>
      </w:r>
      <w:r w:rsidR="004A79A4" w:rsidRPr="00EF380B">
        <w:t>.0</w:t>
      </w:r>
      <w:r w:rsidR="007A68A1">
        <w:t>9</w:t>
      </w:r>
      <w:r w:rsidR="004A79A4" w:rsidRPr="00EF380B">
        <w:t>.201</w:t>
      </w:r>
      <w:r w:rsidR="007A68A1">
        <w:t>4</w:t>
      </w:r>
      <w:r w:rsidR="004A79A4" w:rsidRPr="00EF380B">
        <w:t>г.</w:t>
      </w:r>
      <w:r w:rsidR="007A68A1">
        <w:t xml:space="preserve"> № 57</w:t>
      </w:r>
      <w:r w:rsidR="00B338B1" w:rsidRPr="00EF380B">
        <w:t xml:space="preserve"> администраци</w:t>
      </w:r>
      <w:r w:rsidR="004A79A4" w:rsidRPr="00EF380B">
        <w:t>я</w:t>
      </w:r>
      <w:r w:rsidR="00B338B1" w:rsidRPr="00EF380B">
        <w:t xml:space="preserve"> </w:t>
      </w:r>
      <w:r w:rsidR="007A68A1">
        <w:t>Соцгород</w:t>
      </w:r>
      <w:r w:rsidR="004A79A4" w:rsidRPr="00EF380B">
        <w:t>ского</w:t>
      </w:r>
      <w:r w:rsidR="00B338B1" w:rsidRPr="00EF380B">
        <w:t xml:space="preserve"> </w:t>
      </w:r>
      <w:r w:rsidR="007A68A1">
        <w:t>С</w:t>
      </w:r>
      <w:r w:rsidR="00B338B1" w:rsidRPr="00EF380B">
        <w:t xml:space="preserve">П </w:t>
      </w:r>
      <w:r w:rsidR="004A79A4" w:rsidRPr="00EF380B">
        <w:t xml:space="preserve">передала </w:t>
      </w:r>
      <w:r w:rsidR="007A68A1" w:rsidRPr="00DF7149">
        <w:t xml:space="preserve">муниципальное имущество из казны Соцгородского сельского поселения Нижнеилимского района в оперативное управление </w:t>
      </w:r>
      <w:r w:rsidR="004A79A4" w:rsidRPr="00EF380B">
        <w:t>МКУК «</w:t>
      </w:r>
      <w:r w:rsidR="007A68A1">
        <w:t>Фортуна</w:t>
      </w:r>
      <w:r w:rsidR="004A79A4" w:rsidRPr="00EF380B">
        <w:t xml:space="preserve">» </w:t>
      </w:r>
      <w:r w:rsidR="001C7EFC" w:rsidRPr="00DF7149">
        <w:t>нежилое здание, 1 этажное, общей площадью 142,4 кв.м.</w:t>
      </w:r>
      <w:r w:rsidR="001C7EFC">
        <w:t xml:space="preserve"> </w:t>
      </w:r>
      <w:r w:rsidR="001C7EFC" w:rsidRPr="00DF7149">
        <w:t>инвентарный номер №</w:t>
      </w:r>
      <w:r w:rsidR="001C7EFC">
        <w:t xml:space="preserve"> </w:t>
      </w:r>
      <w:r w:rsidR="001C7EFC" w:rsidRPr="00DF7149">
        <w:t>13191, лит.</w:t>
      </w:r>
      <w:r w:rsidR="001C7EFC">
        <w:t xml:space="preserve"> </w:t>
      </w:r>
      <w:r w:rsidR="001C7EFC" w:rsidRPr="00DF7149">
        <w:t>А, адрес (нахождение) объекта: Иркутская область, Нижнеилимский район, пос. Соцгородок,  ул.</w:t>
      </w:r>
      <w:r w:rsidR="001C7EFC">
        <w:t xml:space="preserve"> </w:t>
      </w:r>
      <w:r w:rsidR="001C7EFC" w:rsidRPr="00DF7149">
        <w:t>Таёжная, д.</w:t>
      </w:r>
      <w:r w:rsidR="001C7EFC">
        <w:t xml:space="preserve"> </w:t>
      </w:r>
      <w:r w:rsidR="001C7EFC" w:rsidRPr="00DF7149">
        <w:t>3А., кадастровый номер: 38:12:000000:528.</w:t>
      </w:r>
      <w:r w:rsidR="0007253F" w:rsidRPr="00EF380B">
        <w:t xml:space="preserve">    </w:t>
      </w:r>
      <w:r w:rsidR="002D0978" w:rsidRPr="00EF380B">
        <w:t xml:space="preserve">     </w:t>
      </w:r>
      <w:r w:rsidR="001C7EFC">
        <w:t xml:space="preserve"> При этом</w:t>
      </w:r>
      <w:r w:rsidR="0007253F" w:rsidRPr="00EF380B">
        <w:t xml:space="preserve"> </w:t>
      </w:r>
      <w:r w:rsidR="001C7EFC">
        <w:t xml:space="preserve">в </w:t>
      </w:r>
      <w:r w:rsidR="0007253F" w:rsidRPr="00EF380B">
        <w:t>представленн</w:t>
      </w:r>
      <w:r w:rsidR="003700A6">
        <w:t>ой</w:t>
      </w:r>
      <w:r w:rsidR="0007253F" w:rsidRPr="00EF380B">
        <w:t xml:space="preserve"> в ходе проверки </w:t>
      </w:r>
      <w:r w:rsidR="00A033BE" w:rsidRPr="00EF380B">
        <w:t>оборотно-сальдов</w:t>
      </w:r>
      <w:r w:rsidR="003700A6">
        <w:t>ой</w:t>
      </w:r>
      <w:r w:rsidR="00A033BE" w:rsidRPr="00EF380B">
        <w:t xml:space="preserve"> ведомост</w:t>
      </w:r>
      <w:r w:rsidR="003700A6">
        <w:t>и</w:t>
      </w:r>
      <w:r w:rsidR="001C7EFC">
        <w:t xml:space="preserve"> по счету 101.00</w:t>
      </w:r>
      <w:r w:rsidR="00A033BE" w:rsidRPr="00EF380B">
        <w:t xml:space="preserve"> </w:t>
      </w:r>
      <w:r w:rsidR="000B4D88">
        <w:t xml:space="preserve">«Основные средства» </w:t>
      </w:r>
      <w:r w:rsidR="00A033BE" w:rsidRPr="00EF380B">
        <w:t>за периоды с 01.01.201</w:t>
      </w:r>
      <w:r w:rsidR="001C7EFC">
        <w:t>8</w:t>
      </w:r>
      <w:r w:rsidR="00A033BE" w:rsidRPr="00EF380B">
        <w:t>г. по 31.12.201</w:t>
      </w:r>
      <w:r w:rsidR="001C7EFC">
        <w:t>8</w:t>
      </w:r>
      <w:r w:rsidR="00A033BE" w:rsidRPr="00EF380B">
        <w:t>г., с 01.01.201</w:t>
      </w:r>
      <w:r w:rsidR="001C7EFC">
        <w:t>9</w:t>
      </w:r>
      <w:r w:rsidR="00A033BE" w:rsidRPr="00EF380B">
        <w:t>г.</w:t>
      </w:r>
      <w:r w:rsidR="00A55DAE" w:rsidRPr="00EF380B">
        <w:t xml:space="preserve"> по 3</w:t>
      </w:r>
      <w:r w:rsidR="001C7EFC">
        <w:t>1</w:t>
      </w:r>
      <w:r w:rsidR="00A55DAE" w:rsidRPr="00EF380B">
        <w:t>.0</w:t>
      </w:r>
      <w:r w:rsidR="001C7EFC">
        <w:t>8</w:t>
      </w:r>
      <w:r w:rsidR="00A55DAE" w:rsidRPr="00EF380B">
        <w:t>.201</w:t>
      </w:r>
      <w:r w:rsidR="001C7EFC">
        <w:t>9</w:t>
      </w:r>
      <w:r w:rsidR="00A55DAE" w:rsidRPr="00EF380B">
        <w:t>г.</w:t>
      </w:r>
      <w:r w:rsidR="00A033BE" w:rsidRPr="00EF380B">
        <w:t xml:space="preserve"> </w:t>
      </w:r>
      <w:r w:rsidR="000B4D88">
        <w:t xml:space="preserve">нежилое </w:t>
      </w:r>
      <w:r w:rsidR="0007253F" w:rsidRPr="00EF380B">
        <w:t xml:space="preserve">здание </w:t>
      </w:r>
      <w:r w:rsidR="0007253F" w:rsidRPr="000B4D88">
        <w:t xml:space="preserve">общей площадью </w:t>
      </w:r>
      <w:r w:rsidR="001C7EFC" w:rsidRPr="000B4D88">
        <w:t xml:space="preserve">142,4 </w:t>
      </w:r>
      <w:r w:rsidR="0007253F" w:rsidRPr="000B4D88">
        <w:t xml:space="preserve">кв.м., переданное </w:t>
      </w:r>
      <w:r w:rsidR="00A513CC" w:rsidRPr="000B4D88">
        <w:t xml:space="preserve">в оперативное управление </w:t>
      </w:r>
      <w:r w:rsidR="0007253F" w:rsidRPr="000B4D88">
        <w:t>МКУК «</w:t>
      </w:r>
      <w:r w:rsidR="00A513CC" w:rsidRPr="000B4D88">
        <w:t>Фортуна</w:t>
      </w:r>
      <w:r w:rsidR="0007253F" w:rsidRPr="000B4D88">
        <w:t>»</w:t>
      </w:r>
      <w:r w:rsidR="00D025DD">
        <w:t>,</w:t>
      </w:r>
      <w:r w:rsidR="0007253F" w:rsidRPr="000B4D88">
        <w:t xml:space="preserve"> отсутствует</w:t>
      </w:r>
      <w:r w:rsidR="00A513CC" w:rsidRPr="000B4D88">
        <w:t xml:space="preserve"> на балансе Учреждения</w:t>
      </w:r>
      <w:r w:rsidR="0007253F" w:rsidRPr="000B4D88">
        <w:t>.</w:t>
      </w:r>
      <w:r w:rsidR="000B4D88" w:rsidRPr="000B4D88">
        <w:t xml:space="preserve"> </w:t>
      </w:r>
    </w:p>
    <w:p w:rsidR="0007253F" w:rsidRDefault="00B32E36" w:rsidP="00144196">
      <w:pPr>
        <w:rPr>
          <w:rFonts w:eastAsia="Calibri"/>
        </w:rPr>
      </w:pPr>
      <w:r>
        <w:t xml:space="preserve">     </w:t>
      </w:r>
      <w:r w:rsidR="000B4D88" w:rsidRPr="000B4D88">
        <w:t>Анализ</w:t>
      </w:r>
      <w:r w:rsidR="000B4D88">
        <w:t xml:space="preserve"> бюджетной сметы за 2018 год</w:t>
      </w:r>
      <w:r w:rsidR="002E5505">
        <w:t xml:space="preserve"> и текущий период 2019 года</w:t>
      </w:r>
      <w:r w:rsidR="000B4D88">
        <w:t xml:space="preserve"> показал, что в 2018 году</w:t>
      </w:r>
      <w:r w:rsidR="002E5505">
        <w:t xml:space="preserve"> и текущем периоде 2019 года </w:t>
      </w:r>
      <w:r w:rsidR="000B4D88">
        <w:t>по подведомственному учреждению М</w:t>
      </w:r>
      <w:r w:rsidR="00AC15D5">
        <w:t>К</w:t>
      </w:r>
      <w:r w:rsidR="000B4D88">
        <w:t>УК «</w:t>
      </w:r>
      <w:r w:rsidR="00AC15D5">
        <w:t>Фортуна</w:t>
      </w:r>
      <w:r w:rsidR="000B4D88">
        <w:t>» были утверждены расходы на коммунальные услуги</w:t>
      </w:r>
      <w:r w:rsidR="00A42D59">
        <w:t xml:space="preserve"> в общей сумме 250,0 тыс. рублей</w:t>
      </w:r>
      <w:r w:rsidR="000B4D88">
        <w:t xml:space="preserve">. Анализ отчета об исполнении бюджета </w:t>
      </w:r>
      <w:r w:rsidR="00A42D59">
        <w:t>за 2018 год (</w:t>
      </w:r>
      <w:r w:rsidR="000B4D88">
        <w:t>ф. 0503117</w:t>
      </w:r>
      <w:r w:rsidR="00A42D59">
        <w:t>)</w:t>
      </w:r>
      <w:r w:rsidR="000B4D88">
        <w:t xml:space="preserve"> показал, что фактически </w:t>
      </w:r>
      <w:r w:rsidR="00A42D59">
        <w:t xml:space="preserve">в 2018 году </w:t>
      </w:r>
      <w:r w:rsidR="000B4D88">
        <w:t xml:space="preserve">были произведены данные расходы в сумме </w:t>
      </w:r>
      <w:r w:rsidR="002E5505">
        <w:t>150,0</w:t>
      </w:r>
      <w:r w:rsidR="000B4D88">
        <w:t xml:space="preserve"> тыс. рублей. Таким образом, в отсутствие нежилого помещения</w:t>
      </w:r>
      <w:r w:rsidR="000B4D88" w:rsidRPr="0011154F">
        <w:t xml:space="preserve"> </w:t>
      </w:r>
      <w:r w:rsidR="000B4D88">
        <w:t xml:space="preserve">по улице </w:t>
      </w:r>
      <w:r w:rsidR="002E5505" w:rsidRPr="00DF7149">
        <w:t>Таёжная, д.</w:t>
      </w:r>
      <w:r w:rsidR="002E5505">
        <w:t xml:space="preserve"> </w:t>
      </w:r>
      <w:r w:rsidR="002E5505" w:rsidRPr="00DF7149">
        <w:t>3А</w:t>
      </w:r>
      <w:r w:rsidR="002E5505">
        <w:t xml:space="preserve"> </w:t>
      </w:r>
      <w:r w:rsidR="000B4D88">
        <w:t xml:space="preserve">на балансе подведомственного учреждения, произведенные расходы являются </w:t>
      </w:r>
      <w:r w:rsidR="00BB5C4D">
        <w:rPr>
          <w:u w:val="single"/>
        </w:rPr>
        <w:t>не</w:t>
      </w:r>
      <w:r w:rsidR="000B4D88" w:rsidRPr="005E16C5">
        <w:rPr>
          <w:u w:val="single"/>
        </w:rPr>
        <w:t>целевыми</w:t>
      </w:r>
      <w:r w:rsidR="000B4D88">
        <w:t xml:space="preserve">. </w:t>
      </w:r>
    </w:p>
    <w:p w:rsidR="002F17ED" w:rsidRPr="00C47295" w:rsidRDefault="00144196" w:rsidP="002F17ED">
      <w:pPr>
        <w:autoSpaceDE w:val="0"/>
        <w:autoSpaceDN w:val="0"/>
        <w:adjustRightInd w:val="0"/>
        <w:rPr>
          <w:rFonts w:eastAsia="Calibri"/>
          <w:i/>
        </w:rPr>
      </w:pPr>
      <w:r>
        <w:rPr>
          <w:rFonts w:eastAsia="Calibri"/>
        </w:rPr>
        <w:t xml:space="preserve">      Согласно представленным пояснениям МКУК «Фортуна» к акту проверки КСП района</w:t>
      </w:r>
      <w:r w:rsidR="00972D87">
        <w:rPr>
          <w:rFonts w:eastAsia="Calibri"/>
        </w:rPr>
        <w:t xml:space="preserve"> нежилое помещение по улице Таежная, дом 3А переданное в оперативное управление (Договор № 1 от 23.09.2014г.) в бухгалтерском учете учитывается на забалансовом счете 01</w:t>
      </w:r>
      <w:r w:rsidR="00B93734" w:rsidRPr="00B93734">
        <w:rPr>
          <w:rFonts w:eastAsia="Calibri"/>
        </w:rPr>
        <w:t xml:space="preserve"> </w:t>
      </w:r>
      <w:r w:rsidR="00B93734">
        <w:rPr>
          <w:rFonts w:eastAsia="Calibri"/>
        </w:rPr>
        <w:t>«Имущество, полученное в пользование»</w:t>
      </w:r>
      <w:r w:rsidR="00AC5B61" w:rsidRPr="00AC5B61">
        <w:rPr>
          <w:rFonts w:eastAsia="Calibri"/>
        </w:rPr>
        <w:t xml:space="preserve"> </w:t>
      </w:r>
      <w:r w:rsidR="00AC5B61">
        <w:rPr>
          <w:rFonts w:eastAsia="Calibri"/>
        </w:rPr>
        <w:t>(балансовая стоимость 2 928,6 тыс. рублей).</w:t>
      </w:r>
      <w:r w:rsidR="00972D87">
        <w:rPr>
          <w:rFonts w:eastAsia="Calibri"/>
        </w:rPr>
        <w:t xml:space="preserve"> При этом согласно п. 333 </w:t>
      </w:r>
      <w:r w:rsidR="002F17ED">
        <w:t>Инструкции № 157н</w:t>
      </w:r>
      <w:r w:rsidR="002F17ED">
        <w:rPr>
          <w:rFonts w:eastAsia="Calibri"/>
        </w:rPr>
        <w:t xml:space="preserve"> «с</w:t>
      </w:r>
      <w:r w:rsidR="002F17ED" w:rsidRPr="002F17ED">
        <w:rPr>
          <w:rFonts w:eastAsia="Calibri"/>
          <w:i/>
        </w:rPr>
        <w:t xml:space="preserve">чет предназначен для учета: имущества, </w:t>
      </w:r>
      <w:r w:rsidR="002F17ED" w:rsidRPr="002F17ED">
        <w:rPr>
          <w:rFonts w:eastAsia="Calibri"/>
          <w:i/>
        </w:rPr>
        <w:lastRenderedPageBreak/>
        <w:t>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w:t>
      </w:r>
      <w:r w:rsidR="002F17ED">
        <w:rPr>
          <w:rFonts w:eastAsia="Calibri"/>
          <w:i/>
        </w:rPr>
        <w:t>».</w:t>
      </w:r>
      <w:r w:rsidR="007D05CB">
        <w:rPr>
          <w:rFonts w:eastAsia="Calibri"/>
          <w:i/>
        </w:rPr>
        <w:t xml:space="preserve"> </w:t>
      </w:r>
      <w:r w:rsidR="007D05CB" w:rsidRPr="00C47295">
        <w:rPr>
          <w:shd w:val="clear" w:color="auto" w:fill="FFFFFF"/>
        </w:rPr>
        <w:t>Принятие к балансовому учету недвижимого имущества на праве оперативного управления отражается только с момента государственной регистрации права оперативного управления.</w:t>
      </w:r>
      <w:r w:rsidR="00C47295" w:rsidRPr="00C47295">
        <w:rPr>
          <w:shd w:val="clear" w:color="auto" w:fill="FFFFFF"/>
        </w:rPr>
        <w:t xml:space="preserve"> А так как </w:t>
      </w:r>
      <w:r w:rsidR="00C47295">
        <w:rPr>
          <w:shd w:val="clear" w:color="auto" w:fill="FFFFFF"/>
        </w:rPr>
        <w:t xml:space="preserve">на нежилое помещение </w:t>
      </w:r>
      <w:r w:rsidR="00C47295">
        <w:rPr>
          <w:rFonts w:eastAsia="Calibri"/>
        </w:rPr>
        <w:t xml:space="preserve">по улице Таежная, дом 3А имеется свидетельство о государственной регистрации № 38 АЕ 339499 от 11.04.2014г., то </w:t>
      </w:r>
      <w:r w:rsidR="002F17ED" w:rsidRPr="002F17ED">
        <w:rPr>
          <w:rFonts w:eastAsia="Calibri"/>
        </w:rPr>
        <w:t>данное имущество</w:t>
      </w:r>
      <w:r w:rsidR="002F17ED">
        <w:rPr>
          <w:rFonts w:eastAsia="Calibri"/>
        </w:rPr>
        <w:t xml:space="preserve"> </w:t>
      </w:r>
      <w:r w:rsidR="00C47295">
        <w:rPr>
          <w:rFonts w:eastAsia="Calibri"/>
        </w:rPr>
        <w:t xml:space="preserve">в бухгалтерском учете </w:t>
      </w:r>
      <w:r w:rsidR="002F17ED">
        <w:rPr>
          <w:rFonts w:eastAsia="Calibri"/>
        </w:rPr>
        <w:t>учтено с нарушением требований</w:t>
      </w:r>
      <w:r w:rsidR="00A46186" w:rsidRPr="00A46186">
        <w:t xml:space="preserve"> </w:t>
      </w:r>
      <w:r w:rsidR="00A46186">
        <w:t>Инструкции № 157н.</w:t>
      </w:r>
    </w:p>
    <w:p w:rsidR="00144196" w:rsidRPr="002F17ED" w:rsidRDefault="00144196" w:rsidP="00144196">
      <w:pPr>
        <w:rPr>
          <w:rFonts w:eastAsia="Calibri"/>
        </w:rPr>
      </w:pPr>
    </w:p>
    <w:p w:rsidR="00972D87" w:rsidRDefault="00972D87" w:rsidP="00144196">
      <w:r>
        <w:rPr>
          <w:rFonts w:eastAsia="Calibri"/>
        </w:rPr>
        <w:t xml:space="preserve">     </w:t>
      </w:r>
    </w:p>
    <w:p w:rsidR="00B000DE" w:rsidRPr="00B000DE" w:rsidRDefault="00B000DE" w:rsidP="00B000DE">
      <w:pPr>
        <w:pStyle w:val="Default"/>
        <w:jc w:val="center"/>
        <w:rPr>
          <w:b/>
          <w:i/>
        </w:rPr>
      </w:pPr>
      <w:r w:rsidRPr="00B000DE">
        <w:rPr>
          <w:b/>
          <w:i/>
        </w:rPr>
        <w:t>Проверка состояния расчетов с поставщиками, планирования и размещения</w:t>
      </w:r>
    </w:p>
    <w:p w:rsidR="00B000DE" w:rsidRPr="00B000DE" w:rsidRDefault="00B000DE" w:rsidP="00B000DE">
      <w:pPr>
        <w:pStyle w:val="Default"/>
        <w:jc w:val="center"/>
        <w:rPr>
          <w:b/>
          <w:i/>
        </w:rPr>
      </w:pPr>
      <w:r w:rsidRPr="00B000DE">
        <w:rPr>
          <w:b/>
          <w:i/>
        </w:rPr>
        <w:t>закупок товаров, работ и услуг</w:t>
      </w:r>
    </w:p>
    <w:p w:rsidR="00B000DE" w:rsidRPr="00B000DE" w:rsidRDefault="00B000DE" w:rsidP="00B000DE">
      <w:pPr>
        <w:pStyle w:val="Default"/>
        <w:jc w:val="both"/>
        <w:rPr>
          <w:b/>
          <w:i/>
        </w:rPr>
      </w:pPr>
    </w:p>
    <w:p w:rsidR="00B000DE" w:rsidRPr="00B000DE" w:rsidRDefault="00B000DE" w:rsidP="00B000DE">
      <w:pPr>
        <w:pStyle w:val="Default"/>
        <w:jc w:val="both"/>
      </w:pPr>
      <w:r w:rsidRPr="00B000DE">
        <w:t xml:space="preserve">    </w:t>
      </w:r>
      <w:r w:rsidR="00BB13EA">
        <w:t xml:space="preserve"> </w:t>
      </w:r>
      <w:r w:rsidRPr="00B000DE">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Журнале операций по расчетам с поставщиками и подрядчиками № 4.</w:t>
      </w:r>
    </w:p>
    <w:p w:rsidR="00E54DFB" w:rsidRDefault="00B678AD" w:rsidP="00B000DE">
      <w:pPr>
        <w:pStyle w:val="Default"/>
        <w:jc w:val="both"/>
      </w:pPr>
      <w:r>
        <w:t xml:space="preserve">    </w:t>
      </w:r>
      <w:r w:rsidR="00BB13EA">
        <w:t xml:space="preserve"> </w:t>
      </w:r>
      <w:r w:rsidR="00B000DE" w:rsidRPr="00B000DE">
        <w:t xml:space="preserve">В ходе контрольного мероприятия </w:t>
      </w:r>
      <w:r w:rsidR="002633C5">
        <w:t xml:space="preserve">были представлены </w:t>
      </w:r>
      <w:r w:rsidR="00B000DE">
        <w:t>о</w:t>
      </w:r>
      <w:r w:rsidR="00B000DE" w:rsidRPr="00B000DE">
        <w:t>боротные ведомости по счету 0.302.00.000.</w:t>
      </w:r>
      <w:r w:rsidR="002633C5">
        <w:t xml:space="preserve"> </w:t>
      </w:r>
      <w:r w:rsidR="00B000DE" w:rsidRPr="000628A7">
        <w:t xml:space="preserve">Согласно </w:t>
      </w:r>
      <w:r w:rsidR="002633C5">
        <w:t xml:space="preserve">оборотным ведомостям по состоянию на </w:t>
      </w:r>
      <w:r w:rsidR="00391069">
        <w:t>3</w:t>
      </w:r>
      <w:r w:rsidR="00B000DE" w:rsidRPr="000628A7">
        <w:t>1.1</w:t>
      </w:r>
      <w:r w:rsidR="00391069">
        <w:t>2</w:t>
      </w:r>
      <w:r w:rsidR="00B000DE" w:rsidRPr="000628A7">
        <w:t>.201</w:t>
      </w:r>
      <w:r w:rsidR="0035787F">
        <w:t>8</w:t>
      </w:r>
      <w:r w:rsidR="00B000DE" w:rsidRPr="000628A7">
        <w:t>г.</w:t>
      </w:r>
      <w:r w:rsidR="00391069">
        <w:t xml:space="preserve"> </w:t>
      </w:r>
      <w:r w:rsidR="0035787F">
        <w:t>числится кредиторская задолженность в сумме</w:t>
      </w:r>
      <w:r w:rsidR="00391069">
        <w:t xml:space="preserve"> </w:t>
      </w:r>
      <w:r w:rsidR="0035787F">
        <w:t>308,0</w:t>
      </w:r>
      <w:r w:rsidR="00391069">
        <w:t xml:space="preserve"> тыс. рублей</w:t>
      </w:r>
      <w:r w:rsidR="000628A7">
        <w:t>,</w:t>
      </w:r>
      <w:r w:rsidR="00B000DE" w:rsidRPr="000628A7">
        <w:t xml:space="preserve"> </w:t>
      </w:r>
      <w:r w:rsidR="000628A7" w:rsidRPr="000628A7">
        <w:t xml:space="preserve">на </w:t>
      </w:r>
      <w:r w:rsidR="00391069">
        <w:t>3</w:t>
      </w:r>
      <w:r w:rsidR="0035787F">
        <w:t>1</w:t>
      </w:r>
      <w:r w:rsidR="000628A7" w:rsidRPr="000628A7">
        <w:t>.0</w:t>
      </w:r>
      <w:r w:rsidR="0035787F">
        <w:t>8</w:t>
      </w:r>
      <w:r w:rsidR="000628A7" w:rsidRPr="000628A7">
        <w:t>.201</w:t>
      </w:r>
      <w:r w:rsidR="0035787F">
        <w:t>9</w:t>
      </w:r>
      <w:r w:rsidR="000628A7" w:rsidRPr="000628A7">
        <w:t xml:space="preserve">г. </w:t>
      </w:r>
      <w:r w:rsidR="0035787F">
        <w:t>числится дебиторская задолженность в сумме</w:t>
      </w:r>
      <w:r w:rsidR="00391069">
        <w:t xml:space="preserve"> </w:t>
      </w:r>
      <w:r w:rsidR="0035787F">
        <w:t>14,4</w:t>
      </w:r>
      <w:r w:rsidR="00391069">
        <w:t xml:space="preserve"> тыс. рублей</w:t>
      </w:r>
      <w:r w:rsidR="00B000DE" w:rsidRPr="000628A7">
        <w:t>.</w:t>
      </w:r>
      <w:r w:rsidR="00B23F0C">
        <w:t xml:space="preserve">  </w:t>
      </w:r>
    </w:p>
    <w:p w:rsidR="00A777DB" w:rsidRDefault="00A777DB" w:rsidP="00A777DB">
      <w:pPr>
        <w:rPr>
          <w:color w:val="000000"/>
        </w:rPr>
      </w:pPr>
      <w:r>
        <w:rPr>
          <w:color w:val="000000"/>
        </w:rPr>
        <w:t xml:space="preserve">     </w:t>
      </w:r>
      <w:r w:rsidRPr="008C2222">
        <w:rPr>
          <w:color w:val="000000"/>
        </w:rPr>
        <w:t xml:space="preserve">Для </w:t>
      </w:r>
      <w:r>
        <w:rPr>
          <w:color w:val="000000"/>
        </w:rPr>
        <w:t xml:space="preserve">осуществления закупок для нужд МКУК «Фортуна» </w:t>
      </w:r>
      <w:r w:rsidRPr="008C2222">
        <w:rPr>
          <w:color w:val="000000"/>
        </w:rPr>
        <w:t>Соцгород</w:t>
      </w:r>
      <w:r>
        <w:rPr>
          <w:color w:val="000000"/>
        </w:rPr>
        <w:t xml:space="preserve">ского </w:t>
      </w:r>
      <w:r w:rsidRPr="008C2222">
        <w:rPr>
          <w:color w:val="000000"/>
        </w:rPr>
        <w:t>СП согласно ч. 2 ст.</w:t>
      </w:r>
      <w:r>
        <w:rPr>
          <w:color w:val="000000"/>
        </w:rPr>
        <w:t xml:space="preserve"> </w:t>
      </w:r>
      <w:r w:rsidRPr="008C2222">
        <w:rPr>
          <w:color w:val="000000"/>
        </w:rPr>
        <w:t xml:space="preserve">38 Федерального закона от 05.04.2013г. № 44-ФЗ </w:t>
      </w:r>
      <w:r>
        <w:rPr>
          <w:color w:val="000000"/>
        </w:rPr>
        <w:t>«</w:t>
      </w:r>
      <w:r w:rsidRPr="008C2222">
        <w:rPr>
          <w:color w:val="000000"/>
        </w:rPr>
        <w:t xml:space="preserve">О контрактной системе в сфере закупок товаров, работ, услуг для обеспечения государственных и </w:t>
      </w:r>
      <w:r>
        <w:rPr>
          <w:color w:val="000000"/>
        </w:rPr>
        <w:t>муниципальных нужд»</w:t>
      </w:r>
      <w:r w:rsidRPr="008C2222">
        <w:rPr>
          <w:color w:val="000000"/>
        </w:rPr>
        <w:t xml:space="preserve"> (далее – Федеральн</w:t>
      </w:r>
      <w:r>
        <w:rPr>
          <w:color w:val="000000"/>
        </w:rPr>
        <w:t>ый закон № 44</w:t>
      </w:r>
      <w:r w:rsidRPr="008C2222">
        <w:rPr>
          <w:color w:val="000000"/>
        </w:rPr>
        <w:t>-ФЗ), п</w:t>
      </w:r>
      <w:r w:rsidR="00A85092">
        <w:rPr>
          <w:color w:val="000000"/>
        </w:rPr>
        <w:t>риказом директора МКУК «Фортуна»</w:t>
      </w:r>
      <w:r w:rsidRPr="008C2222">
        <w:rPr>
          <w:color w:val="000000"/>
        </w:rPr>
        <w:t xml:space="preserve"> от </w:t>
      </w:r>
      <w:r w:rsidR="00A85092">
        <w:rPr>
          <w:color w:val="000000"/>
        </w:rPr>
        <w:t>20</w:t>
      </w:r>
      <w:r w:rsidRPr="008C2222">
        <w:rPr>
          <w:color w:val="000000"/>
        </w:rPr>
        <w:t>.0</w:t>
      </w:r>
      <w:r w:rsidR="00A85092">
        <w:rPr>
          <w:color w:val="000000"/>
        </w:rPr>
        <w:t>7</w:t>
      </w:r>
      <w:r w:rsidRPr="008C2222">
        <w:rPr>
          <w:color w:val="000000"/>
        </w:rPr>
        <w:t>.201</w:t>
      </w:r>
      <w:r w:rsidR="00A85092">
        <w:rPr>
          <w:color w:val="000000"/>
        </w:rPr>
        <w:t xml:space="preserve">8г. № </w:t>
      </w:r>
      <w:r w:rsidRPr="008C2222">
        <w:rPr>
          <w:color w:val="000000"/>
        </w:rPr>
        <w:t xml:space="preserve">7 </w:t>
      </w:r>
      <w:r w:rsidR="00A85092">
        <w:rPr>
          <w:color w:val="000000"/>
        </w:rPr>
        <w:t>руководителем кон</w:t>
      </w:r>
      <w:r w:rsidRPr="008C2222">
        <w:t xml:space="preserve">трактной службы </w:t>
      </w:r>
      <w:r w:rsidRPr="00CE756D">
        <w:t>Заказчика</w:t>
      </w:r>
      <w:r w:rsidR="00A85092">
        <w:t xml:space="preserve"> </w:t>
      </w:r>
      <w:r w:rsidR="00D025DD">
        <w:t>назначена</w:t>
      </w:r>
      <w:r w:rsidR="00A85092">
        <w:t xml:space="preserve"> Шешалевич М.А</w:t>
      </w:r>
      <w:r>
        <w:t>.</w:t>
      </w:r>
      <w:r w:rsidR="00D025DD">
        <w:t>, директор МКУК «Фортуна».</w:t>
      </w:r>
    </w:p>
    <w:p w:rsidR="00867D23" w:rsidRDefault="009E0C69" w:rsidP="00B000DE">
      <w:pPr>
        <w:pStyle w:val="Default"/>
        <w:jc w:val="both"/>
      </w:pPr>
      <w:r w:rsidRPr="00E40DBE">
        <w:t xml:space="preserve">   </w:t>
      </w:r>
      <w:r w:rsidR="00BB13EA">
        <w:t xml:space="preserve">  </w:t>
      </w:r>
      <w:r>
        <w:t>Следует</w:t>
      </w:r>
      <w:r w:rsidR="00E671B9">
        <w:t xml:space="preserve"> отмет</w:t>
      </w:r>
      <w:r>
        <w:t>ить</w:t>
      </w:r>
      <w:r w:rsidR="00E671B9">
        <w:t xml:space="preserve">, что на </w:t>
      </w:r>
      <w:r w:rsidR="00E671B9" w:rsidRPr="000628A7">
        <w:t xml:space="preserve">официальном сайте РФ </w:t>
      </w:r>
      <w:hyperlink r:id="rId17" w:history="1">
        <w:r w:rsidR="00E671B9" w:rsidRPr="000628A7">
          <w:rPr>
            <w:rStyle w:val="a8"/>
          </w:rPr>
          <w:t>http://www.zakupki.gov.ru</w:t>
        </w:r>
      </w:hyperlink>
      <w:r w:rsidR="00E671B9">
        <w:t xml:space="preserve"> </w:t>
      </w:r>
      <w:r w:rsidR="00A745B4" w:rsidRPr="002312CD">
        <w:t>М</w:t>
      </w:r>
      <w:r w:rsidR="00A745B4">
        <w:t>К</w:t>
      </w:r>
      <w:r w:rsidR="00A745B4" w:rsidRPr="002312CD">
        <w:t>УК «</w:t>
      </w:r>
      <w:r w:rsidR="00A745B4">
        <w:t>Фортуна</w:t>
      </w:r>
      <w:r w:rsidR="00A745B4" w:rsidRPr="002312CD">
        <w:t>»</w:t>
      </w:r>
      <w:r w:rsidR="0078550C">
        <w:t xml:space="preserve"> </w:t>
      </w:r>
      <w:r w:rsidR="00A745B4">
        <w:t xml:space="preserve">размещены </w:t>
      </w:r>
      <w:r w:rsidR="00E671B9">
        <w:t xml:space="preserve">план закупок и </w:t>
      </w:r>
      <w:r w:rsidR="0078550C">
        <w:t>план-график</w:t>
      </w:r>
      <w:r w:rsidR="0078550C" w:rsidRPr="0078550C">
        <w:t xml:space="preserve"> </w:t>
      </w:r>
      <w:r w:rsidR="00867D23">
        <w:t>на 201</w:t>
      </w:r>
      <w:r w:rsidR="00A745B4">
        <w:t>8-</w:t>
      </w:r>
      <w:r w:rsidR="00867D23">
        <w:t>201</w:t>
      </w:r>
      <w:r w:rsidR="00A745B4">
        <w:t>9</w:t>
      </w:r>
      <w:r w:rsidR="00867D23">
        <w:t xml:space="preserve"> год</w:t>
      </w:r>
      <w:r w:rsidR="00BB5C4D">
        <w:t>ы</w:t>
      </w:r>
      <w:r w:rsidR="00867D23">
        <w:t>, согласно</w:t>
      </w:r>
      <w:r w:rsidR="00867D23" w:rsidRPr="00867D23">
        <w:t xml:space="preserve"> </w:t>
      </w:r>
      <w:r w:rsidR="00867D23">
        <w:t>требованиям следующих законодательных актов:</w:t>
      </w:r>
    </w:p>
    <w:p w:rsidR="00867D23" w:rsidRDefault="00867D23" w:rsidP="00B000DE">
      <w:pPr>
        <w:pStyle w:val="Default"/>
        <w:jc w:val="both"/>
      </w:pPr>
      <w:r>
        <w:t>- стать</w:t>
      </w:r>
      <w:r w:rsidR="00A745B4">
        <w:t>ям 17,</w:t>
      </w:r>
      <w:r>
        <w:t xml:space="preserve"> 21 </w:t>
      </w:r>
      <w:r w:rsidR="00380621" w:rsidRPr="00380621">
        <w:rPr>
          <w:color w:val="000000" w:themeColor="text1"/>
        </w:rPr>
        <w:t>Федерального закона № 44-</w:t>
      </w:r>
      <w:r w:rsidR="00A777DB">
        <w:rPr>
          <w:color w:val="000000" w:themeColor="text1"/>
        </w:rPr>
        <w:t>ФЗ</w:t>
      </w:r>
      <w:r>
        <w:t xml:space="preserve">; </w:t>
      </w:r>
    </w:p>
    <w:p w:rsidR="00867D23" w:rsidRDefault="00867D23" w:rsidP="00B000DE">
      <w:pPr>
        <w:pStyle w:val="Default"/>
        <w:jc w:val="both"/>
        <w:rPr>
          <w:rFonts w:eastAsia="Calibri"/>
        </w:rPr>
      </w:pPr>
      <w:r>
        <w:t xml:space="preserve">- </w:t>
      </w:r>
      <w:r>
        <w:rPr>
          <w:rFonts w:eastAsia="Calibri"/>
        </w:rPr>
        <w:t>Постановлени</w:t>
      </w:r>
      <w:r w:rsidR="00FF6618">
        <w:rPr>
          <w:rFonts w:eastAsia="Calibri"/>
        </w:rPr>
        <w:t>я</w:t>
      </w:r>
      <w:r>
        <w:rPr>
          <w:rFonts w:eastAsia="Calibri"/>
        </w:rPr>
        <w:t xml:space="preserve"> Правительства РФ от 21.11.2013г. № 1043 (ред. от </w:t>
      </w:r>
      <w:r w:rsidR="00FF6618">
        <w:rPr>
          <w:rFonts w:eastAsia="Calibri"/>
        </w:rPr>
        <w:t>16</w:t>
      </w:r>
      <w:r>
        <w:rPr>
          <w:rFonts w:eastAsia="Calibri"/>
        </w:rPr>
        <w:t>.0</w:t>
      </w:r>
      <w:r w:rsidR="00FF6618">
        <w:rPr>
          <w:rFonts w:eastAsia="Calibri"/>
        </w:rPr>
        <w:t>8</w:t>
      </w:r>
      <w:r>
        <w:rPr>
          <w:rFonts w:eastAsia="Calibri"/>
        </w:rPr>
        <w:t>.201</w:t>
      </w:r>
      <w:r w:rsidR="00FF6618">
        <w:rPr>
          <w:rFonts w:eastAsia="Calibri"/>
        </w:rPr>
        <w:t>8, от 21.12.2018</w:t>
      </w:r>
      <w:r>
        <w:rPr>
          <w:rFonts w:eastAsia="Calibri"/>
        </w:rPr>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B000DE" w:rsidRDefault="00867D23" w:rsidP="00B000DE">
      <w:pPr>
        <w:pStyle w:val="Default"/>
        <w:jc w:val="both"/>
      </w:pPr>
      <w:r>
        <w:rPr>
          <w:rFonts w:eastAsia="Calibri"/>
        </w:rPr>
        <w:t xml:space="preserve">- </w:t>
      </w:r>
      <w:r w:rsidR="00FF6618" w:rsidRPr="00EC5651">
        <w:t>Постановлени</w:t>
      </w:r>
      <w:r w:rsidR="00FF6618">
        <w:t>я</w:t>
      </w:r>
      <w:r w:rsidR="00FF6618" w:rsidRPr="00EC5651">
        <w:t xml:space="preserve"> Правительства РФ от 05.06.2015</w:t>
      </w:r>
      <w:r w:rsidR="00FF6618">
        <w:t>г.</w:t>
      </w:r>
      <w:r w:rsidR="00FF6618" w:rsidRPr="00EC5651">
        <w:t xml:space="preserve"> </w:t>
      </w:r>
      <w:r w:rsidR="00FF6618">
        <w:t>№</w:t>
      </w:r>
      <w:r w:rsidR="00FF6618" w:rsidRPr="00EC5651">
        <w:t xml:space="preserve"> 554 (ред. от </w:t>
      </w:r>
      <w:r w:rsidR="00FF6618">
        <w:t>16</w:t>
      </w:r>
      <w:r w:rsidR="00FF6618" w:rsidRPr="00EC5651">
        <w:t>.0</w:t>
      </w:r>
      <w:r w:rsidR="00FF6618">
        <w:t>8</w:t>
      </w:r>
      <w:r w:rsidR="00FF6618" w:rsidRPr="00EC5651">
        <w:t>.201</w:t>
      </w:r>
      <w:r w:rsidR="00FF6618">
        <w:t>8г.</w:t>
      </w:r>
      <w:r w:rsidR="00FF6618" w:rsidRPr="00EC5651">
        <w:t xml:space="preserve">) </w:t>
      </w:r>
      <w:r w:rsidR="00FF6618">
        <w:t>«</w:t>
      </w:r>
      <w:r w:rsidR="00FF6618" w:rsidRPr="00EC5651">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w:t>
      </w:r>
      <w:r w:rsidR="00FF6618">
        <w:t xml:space="preserve">а закупок товаров, работ, услуг» (далее - </w:t>
      </w:r>
      <w:r w:rsidR="00FF6618" w:rsidRPr="00EC5651">
        <w:t>Постановлени</w:t>
      </w:r>
      <w:r w:rsidR="00FF6618">
        <w:t>е</w:t>
      </w:r>
      <w:r w:rsidR="00FF6618" w:rsidRPr="00EC5651">
        <w:t xml:space="preserve"> Правительства РФ от 05.06.2015</w:t>
      </w:r>
      <w:r w:rsidR="00FF6618">
        <w:t>г.</w:t>
      </w:r>
      <w:r w:rsidR="00FF6618" w:rsidRPr="00EC5651">
        <w:t xml:space="preserve"> </w:t>
      </w:r>
      <w:r w:rsidR="00FF6618">
        <w:t>№</w:t>
      </w:r>
      <w:r w:rsidR="00FF6618" w:rsidRPr="00EC5651">
        <w:t xml:space="preserve"> 554</w:t>
      </w:r>
      <w:r w:rsidR="00FF6618">
        <w:t>)</w:t>
      </w:r>
    </w:p>
    <w:p w:rsidR="00A777DB" w:rsidRPr="00E40DBE" w:rsidRDefault="00A777DB" w:rsidP="00A777DB">
      <w:pPr>
        <w:pStyle w:val="Default"/>
        <w:jc w:val="both"/>
      </w:pPr>
      <w:r w:rsidRPr="00E40DBE">
        <w:t xml:space="preserve">    </w:t>
      </w:r>
      <w:r>
        <w:t xml:space="preserve"> </w:t>
      </w:r>
      <w:r w:rsidRPr="00E40DBE">
        <w:t>В соответствии с бюджетной сметой на 201</w:t>
      </w:r>
      <w:r>
        <w:t>8</w:t>
      </w:r>
      <w:r w:rsidRPr="00E40DBE">
        <w:t xml:space="preserve"> год </w:t>
      </w:r>
      <w:r>
        <w:t xml:space="preserve">и текущий период 2019 года и планом-графиком </w:t>
      </w:r>
      <w:r w:rsidRPr="00E40DBE">
        <w:t>МКУК «</w:t>
      </w:r>
      <w:r>
        <w:t>Фортуна</w:t>
      </w:r>
      <w:r w:rsidRPr="00E40DBE">
        <w:t xml:space="preserve">», где на коммунальные услуги предусмотрены лимиты бюджетных обязательств в </w:t>
      </w:r>
      <w:r>
        <w:t xml:space="preserve">общем </w:t>
      </w:r>
      <w:r w:rsidRPr="00E40DBE">
        <w:t>объеме 2</w:t>
      </w:r>
      <w:r>
        <w:t>50</w:t>
      </w:r>
      <w:r w:rsidRPr="00E40DBE">
        <w:t>,0 тыс. рублей</w:t>
      </w:r>
      <w:r w:rsidR="00D025DD">
        <w:t>,</w:t>
      </w:r>
      <w:r w:rsidRPr="00E40DBE">
        <w:t xml:space="preserve"> директором МКУК «</w:t>
      </w:r>
      <w:r>
        <w:t>Фортуна</w:t>
      </w:r>
      <w:r w:rsidRPr="00E40DBE">
        <w:t xml:space="preserve">» были заключены </w:t>
      </w:r>
      <w:r>
        <w:t>муниципальные контракты</w:t>
      </w:r>
      <w:r w:rsidRPr="00E40DBE">
        <w:t xml:space="preserve"> с ООО «</w:t>
      </w:r>
      <w:r>
        <w:t>Иркутскэнергосбыт</w:t>
      </w:r>
      <w:r w:rsidRPr="00E40DBE">
        <w:t xml:space="preserve">»: </w:t>
      </w:r>
    </w:p>
    <w:p w:rsidR="00990138" w:rsidRPr="000F2B13" w:rsidRDefault="00A777DB" w:rsidP="00990138">
      <w:pPr>
        <w:pStyle w:val="Default"/>
        <w:jc w:val="both"/>
      </w:pPr>
      <w:r w:rsidRPr="00E40DBE">
        <w:t xml:space="preserve">- </w:t>
      </w:r>
      <w:r w:rsidR="00990138">
        <w:t>от 16.01.2018г.</w:t>
      </w:r>
      <w:r w:rsidR="000F2B13">
        <w:t>,</w:t>
      </w:r>
      <w:r w:rsidR="00990138">
        <w:t xml:space="preserve"> </w:t>
      </w:r>
      <w:r w:rsidR="000F2B13" w:rsidRPr="000F2B13">
        <w:t>от 15.03.2018г</w:t>
      </w:r>
      <w:r w:rsidR="000F2B13">
        <w:t xml:space="preserve">., </w:t>
      </w:r>
      <w:r w:rsidR="000F2B13" w:rsidRPr="000F2B13">
        <w:t>от 06.09.2018г</w:t>
      </w:r>
      <w:r w:rsidR="000F2B13">
        <w:t xml:space="preserve">. </w:t>
      </w:r>
      <w:r w:rsidR="00990138">
        <w:t xml:space="preserve">№ 9154 </w:t>
      </w:r>
      <w:r w:rsidR="00990138" w:rsidRPr="00E40DBE">
        <w:t xml:space="preserve">на отпуск </w:t>
      </w:r>
      <w:r w:rsidR="00990138">
        <w:t xml:space="preserve">и потребление электрической энергии </w:t>
      </w:r>
      <w:r w:rsidR="00990138" w:rsidRPr="00E40DBE">
        <w:t xml:space="preserve">на </w:t>
      </w:r>
      <w:r w:rsidR="00990138">
        <w:t xml:space="preserve">общую </w:t>
      </w:r>
      <w:r w:rsidR="00990138" w:rsidRPr="00E40DBE">
        <w:t xml:space="preserve">сумму </w:t>
      </w:r>
      <w:r w:rsidR="000F2B13">
        <w:t>1</w:t>
      </w:r>
      <w:r w:rsidR="00990138">
        <w:t>50,0</w:t>
      </w:r>
      <w:r w:rsidR="00990138" w:rsidRPr="00E40DBE">
        <w:t xml:space="preserve"> тыс. рублей, со сроком действия договор</w:t>
      </w:r>
      <w:r w:rsidR="000F2B13">
        <w:t>ов</w:t>
      </w:r>
      <w:r w:rsidR="00990138">
        <w:t xml:space="preserve"> </w:t>
      </w:r>
      <w:r w:rsidR="00990138" w:rsidRPr="000F2B13">
        <w:t xml:space="preserve">с  </w:t>
      </w:r>
      <w:r w:rsidR="000F2B13">
        <w:t xml:space="preserve">01.01.2018г. </w:t>
      </w:r>
      <w:r w:rsidR="00990138" w:rsidRPr="000F2B13">
        <w:t>по 31.12.201</w:t>
      </w:r>
      <w:r w:rsidR="000F2B13">
        <w:t>8</w:t>
      </w:r>
      <w:r w:rsidR="00990138" w:rsidRPr="000F2B13">
        <w:t>г.;</w:t>
      </w:r>
    </w:p>
    <w:p w:rsidR="00A777DB" w:rsidRDefault="00A777DB" w:rsidP="00A777DB">
      <w:pPr>
        <w:pStyle w:val="Default"/>
        <w:jc w:val="both"/>
      </w:pPr>
      <w:r w:rsidRPr="00E40DBE">
        <w:t>- от 30.0</w:t>
      </w:r>
      <w:r>
        <w:t>1</w:t>
      </w:r>
      <w:r w:rsidRPr="00E40DBE">
        <w:t>.201</w:t>
      </w:r>
      <w:r>
        <w:t>9</w:t>
      </w:r>
      <w:r w:rsidRPr="00E40DBE">
        <w:t xml:space="preserve">г. № </w:t>
      </w:r>
      <w:r>
        <w:t>9154</w:t>
      </w:r>
      <w:r w:rsidRPr="00E40DBE">
        <w:t xml:space="preserve"> на отпуск и потребление </w:t>
      </w:r>
      <w:r>
        <w:t>электрической</w:t>
      </w:r>
      <w:r w:rsidRPr="00E40DBE">
        <w:t xml:space="preserve"> энергии на сумму </w:t>
      </w:r>
      <w:r>
        <w:t>82,5</w:t>
      </w:r>
      <w:r w:rsidRPr="00E40DBE">
        <w:t xml:space="preserve"> тыс. рублей, со сроком действия договора </w:t>
      </w:r>
      <w:r w:rsidRPr="000F2B13">
        <w:t>с 01.0</w:t>
      </w:r>
      <w:r w:rsidR="000F2B13">
        <w:t>1</w:t>
      </w:r>
      <w:r w:rsidRPr="000F2B13">
        <w:t>.201</w:t>
      </w:r>
      <w:r w:rsidR="000F2B13">
        <w:t>9</w:t>
      </w:r>
      <w:r w:rsidRPr="000F2B13">
        <w:t>г. по 31.12.201</w:t>
      </w:r>
      <w:r w:rsidR="000F2B13">
        <w:t>9</w:t>
      </w:r>
      <w:r w:rsidRPr="000F2B13">
        <w:t>г.</w:t>
      </w:r>
      <w:r w:rsidRPr="00E40DBE">
        <w:t xml:space="preserve"> </w:t>
      </w:r>
    </w:p>
    <w:p w:rsidR="00376136" w:rsidRDefault="00B56BD7" w:rsidP="00376136">
      <w:pPr>
        <w:tabs>
          <w:tab w:val="center" w:pos="0"/>
        </w:tabs>
        <w:ind w:right="-1"/>
      </w:pPr>
      <w:r>
        <w:lastRenderedPageBreak/>
        <w:t xml:space="preserve">     </w:t>
      </w:r>
      <w:r w:rsidR="00DD561A">
        <w:t xml:space="preserve">КСП района отмечает, что МКУК «Фортуна» </w:t>
      </w:r>
      <w:r w:rsidR="00DD561A" w:rsidRPr="00A012C9">
        <w:t>соблюдены сроки размещения</w:t>
      </w:r>
      <w:r w:rsidR="00DD561A">
        <w:t xml:space="preserve"> плана закупок,</w:t>
      </w:r>
      <w:r w:rsidR="00DD561A" w:rsidRPr="00A012C9">
        <w:t xml:space="preserve"> плана-графика на официальном сайте</w:t>
      </w:r>
      <w:r w:rsidR="00376136">
        <w:t>.</w:t>
      </w:r>
      <w:r w:rsidR="00DD561A" w:rsidRPr="00A012C9">
        <w:t xml:space="preserve"> </w:t>
      </w:r>
      <w:r w:rsidR="00376136" w:rsidRPr="00A012C9">
        <w:t xml:space="preserve">Первый </w:t>
      </w:r>
      <w:r w:rsidR="00376136">
        <w:t xml:space="preserve">план закупок </w:t>
      </w:r>
      <w:r w:rsidR="00376136" w:rsidRPr="00A012C9">
        <w:t>на официальном сайте</w:t>
      </w:r>
      <w:r w:rsidR="00376136">
        <w:t xml:space="preserve"> на 2018 год</w:t>
      </w:r>
      <w:r w:rsidR="00376136" w:rsidRPr="00376136">
        <w:t xml:space="preserve"> </w:t>
      </w:r>
      <w:r w:rsidR="00376136">
        <w:t xml:space="preserve">размещен 28.12.2017г., на 2019 год – 28.12.2018г.; первый </w:t>
      </w:r>
      <w:r w:rsidR="00376136" w:rsidRPr="00A012C9">
        <w:t xml:space="preserve">план-график на официальном сайте </w:t>
      </w:r>
      <w:r w:rsidR="00376136">
        <w:t xml:space="preserve">на 2018 год </w:t>
      </w:r>
      <w:r w:rsidR="00376136" w:rsidRPr="00A012C9">
        <w:t>размещен</w:t>
      </w:r>
      <w:r w:rsidR="00376136">
        <w:t xml:space="preserve"> 17.01.2018г., на 2019 год – 16.01.2019г. </w:t>
      </w:r>
    </w:p>
    <w:p w:rsidR="0051404E" w:rsidRPr="002A238C" w:rsidRDefault="00B000DE" w:rsidP="0051404E">
      <w:pPr>
        <w:pStyle w:val="ad"/>
        <w:shd w:val="clear" w:color="auto" w:fill="FFFFFF"/>
        <w:spacing w:before="0" w:beforeAutospacing="0" w:after="0" w:afterAutospacing="0"/>
        <w:jc w:val="both"/>
        <w:rPr>
          <w:b/>
        </w:rPr>
      </w:pPr>
      <w:r w:rsidRPr="000628A7">
        <w:t xml:space="preserve"> </w:t>
      </w:r>
      <w:r w:rsidR="00AF6547">
        <w:t xml:space="preserve">   </w:t>
      </w:r>
      <w:r w:rsidR="00BB13EA">
        <w:t xml:space="preserve"> </w:t>
      </w:r>
      <w:r w:rsidR="0051404E">
        <w:t xml:space="preserve">В соответствии с </w:t>
      </w:r>
      <w:r w:rsidR="0051404E" w:rsidRPr="00247427">
        <w:t>Постановление</w:t>
      </w:r>
      <w:r w:rsidR="0051404E">
        <w:t>м</w:t>
      </w:r>
      <w:r w:rsidR="0051404E" w:rsidRPr="00247427">
        <w:t xml:space="preserve"> Правительства РФ от 17.03.2015</w:t>
      </w:r>
      <w:r w:rsidR="0051404E">
        <w:t>г.</w:t>
      </w:r>
      <w:r w:rsidR="0051404E" w:rsidRPr="00247427">
        <w:t xml:space="preserve"> </w:t>
      </w:r>
      <w:r w:rsidR="0051404E">
        <w:t>№ 238 (ред. от 25.06.2019) «</w:t>
      </w:r>
      <w:r w:rsidR="0051404E" w:rsidRPr="00247427">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w:t>
      </w:r>
      <w:r w:rsidR="0051404E">
        <w:t>снове проектного финансирования» МКУК «Фортуна»</w:t>
      </w:r>
      <w:r w:rsidR="0051404E" w:rsidRPr="00247427">
        <w:t xml:space="preserve"> </w:t>
      </w:r>
      <w:r w:rsidR="0051404E">
        <w:t>не размещен</w:t>
      </w:r>
      <w:r w:rsidR="0051404E" w:rsidRPr="00247427">
        <w:rPr>
          <w:color w:val="000000" w:themeColor="text1"/>
        </w:rPr>
        <w:t xml:space="preserve"> </w:t>
      </w:r>
      <w:r w:rsidR="0051404E">
        <w:rPr>
          <w:color w:val="000000" w:themeColor="text1"/>
        </w:rPr>
        <w:t xml:space="preserve">на </w:t>
      </w:r>
      <w:r w:rsidR="0051404E">
        <w:t xml:space="preserve">официальном сайте РФ </w:t>
      </w:r>
      <w:r w:rsidR="0051404E" w:rsidRPr="00247427">
        <w:t>Отчет об объеме закупок у субъектов малого предпринимательства, социально ориентированных некоммерческих организаций</w:t>
      </w:r>
      <w:r w:rsidR="0051404E">
        <w:t xml:space="preserve"> за 2018 год</w:t>
      </w:r>
      <w:r w:rsidR="002A238C">
        <w:t xml:space="preserve"> (</w:t>
      </w:r>
      <w:r w:rsidR="002A238C" w:rsidRPr="00AF6547">
        <w:rPr>
          <w:color w:val="000000"/>
          <w:shd w:val="clear" w:color="auto" w:fill="FFFFFF"/>
        </w:rPr>
        <w:t>административная ответственность в соответстви</w:t>
      </w:r>
      <w:r w:rsidR="002A238C">
        <w:rPr>
          <w:color w:val="000000"/>
          <w:shd w:val="clear" w:color="auto" w:fill="FFFFFF"/>
        </w:rPr>
        <w:t>и</w:t>
      </w:r>
      <w:r w:rsidR="002A238C" w:rsidRPr="00AF6547">
        <w:rPr>
          <w:color w:val="000000"/>
          <w:shd w:val="clear" w:color="auto" w:fill="FFFFFF"/>
        </w:rPr>
        <w:t xml:space="preserve"> </w:t>
      </w:r>
      <w:r w:rsidR="002A238C">
        <w:rPr>
          <w:color w:val="000000"/>
          <w:shd w:val="clear" w:color="auto" w:fill="FFFFFF"/>
        </w:rPr>
        <w:t xml:space="preserve">с </w:t>
      </w:r>
      <w:r w:rsidR="002A238C" w:rsidRPr="002A238C">
        <w:rPr>
          <w:b/>
          <w:shd w:val="clear" w:color="auto" w:fill="FFFFFF"/>
        </w:rPr>
        <w:t>ч.3 ст.7.30 КоАП РФ</w:t>
      </w:r>
      <w:r w:rsidR="002A238C">
        <w:rPr>
          <w:b/>
          <w:shd w:val="clear" w:color="auto" w:fill="FFFFFF"/>
        </w:rPr>
        <w:t>)</w:t>
      </w:r>
      <w:r w:rsidR="0051404E" w:rsidRPr="002A238C">
        <w:rPr>
          <w:b/>
        </w:rPr>
        <w:t>.</w:t>
      </w:r>
    </w:p>
    <w:p w:rsidR="0051404E" w:rsidRDefault="0051404E" w:rsidP="0051404E">
      <w:pPr>
        <w:rPr>
          <w:color w:val="000000" w:themeColor="text1"/>
        </w:rPr>
      </w:pPr>
      <w:r>
        <w:rPr>
          <w:color w:val="000000" w:themeColor="text1"/>
        </w:rPr>
        <w:t xml:space="preserve">     В ходе контрольного мероприятия установлено, что в проверяемом периоде </w:t>
      </w:r>
      <w:r w:rsidR="00B56BD7">
        <w:rPr>
          <w:color w:val="000000" w:themeColor="text1"/>
        </w:rPr>
        <w:t>МКУК «Фортуна»</w:t>
      </w:r>
      <w:r>
        <w:rPr>
          <w:color w:val="000000" w:themeColor="text1"/>
        </w:rPr>
        <w:t xml:space="preserve"> заключено </w:t>
      </w:r>
      <w:r w:rsidR="00B56BD7">
        <w:rPr>
          <w:color w:val="000000" w:themeColor="text1"/>
        </w:rPr>
        <w:t>4</w:t>
      </w:r>
      <w:r>
        <w:rPr>
          <w:color w:val="000000" w:themeColor="text1"/>
        </w:rPr>
        <w:t xml:space="preserve"> муниципальны</w:t>
      </w:r>
      <w:r w:rsidR="002A238C">
        <w:rPr>
          <w:color w:val="000000" w:themeColor="text1"/>
        </w:rPr>
        <w:t>х</w:t>
      </w:r>
      <w:r>
        <w:rPr>
          <w:color w:val="000000" w:themeColor="text1"/>
        </w:rPr>
        <w:t xml:space="preserve"> контракт</w:t>
      </w:r>
      <w:r w:rsidR="002A238C">
        <w:rPr>
          <w:color w:val="000000" w:themeColor="text1"/>
        </w:rPr>
        <w:t>а</w:t>
      </w:r>
      <w:r>
        <w:rPr>
          <w:color w:val="000000" w:themeColor="text1"/>
        </w:rPr>
        <w:t xml:space="preserve"> у единственного поставщика</w:t>
      </w:r>
      <w:r w:rsidR="00B56BD7">
        <w:rPr>
          <w:color w:val="000000" w:themeColor="text1"/>
        </w:rPr>
        <w:t>,</w:t>
      </w:r>
      <w:r w:rsidRPr="0051404E">
        <w:rPr>
          <w:color w:val="000000" w:themeColor="text1"/>
        </w:rPr>
        <w:t xml:space="preserve"> </w:t>
      </w:r>
      <w:r>
        <w:rPr>
          <w:color w:val="000000" w:themeColor="text1"/>
        </w:rPr>
        <w:t>а также договора на приобретение материальных ценностей</w:t>
      </w:r>
      <w:r w:rsidR="00B56BD7">
        <w:rPr>
          <w:color w:val="000000" w:themeColor="text1"/>
        </w:rPr>
        <w:t>.</w:t>
      </w:r>
    </w:p>
    <w:p w:rsidR="009E0B4A" w:rsidRDefault="009E0B4A" w:rsidP="0051404E">
      <w:pPr>
        <w:rPr>
          <w:color w:val="000000" w:themeColor="text1"/>
        </w:rPr>
      </w:pPr>
    </w:p>
    <w:p w:rsidR="009E0B4A" w:rsidRDefault="009E0B4A" w:rsidP="0051404E">
      <w:pPr>
        <w:rPr>
          <w:color w:val="000000" w:themeColor="text1"/>
        </w:rPr>
      </w:pPr>
    </w:p>
    <w:p w:rsidR="009E0B4A" w:rsidRDefault="009E0B4A" w:rsidP="0051404E">
      <w:pPr>
        <w:rPr>
          <w:color w:val="000000" w:themeColor="text1"/>
        </w:rPr>
      </w:pPr>
      <w:r>
        <w:rPr>
          <w:color w:val="000000" w:themeColor="text1"/>
        </w:rPr>
        <w:t>Выводы:</w:t>
      </w:r>
    </w:p>
    <w:p w:rsidR="009E0B4A" w:rsidRDefault="009E0B4A" w:rsidP="0051404E">
      <w:pPr>
        <w:rPr>
          <w:color w:val="000000" w:themeColor="text1"/>
        </w:rPr>
      </w:pPr>
    </w:p>
    <w:p w:rsidR="002D2FA1" w:rsidRDefault="009E0B4A" w:rsidP="00B43AA2">
      <w:pPr>
        <w:pStyle w:val="ad"/>
        <w:shd w:val="clear" w:color="auto" w:fill="FFFFFF"/>
        <w:spacing w:before="0" w:beforeAutospacing="0" w:after="0" w:afterAutospacing="0"/>
        <w:jc w:val="both"/>
      </w:pPr>
      <w:r>
        <w:rPr>
          <w:color w:val="000000" w:themeColor="text1"/>
        </w:rPr>
        <w:t xml:space="preserve">1. </w:t>
      </w:r>
      <w:r w:rsidR="00B43AA2">
        <w:t xml:space="preserve">В ходе проведения контрольного мероприятия установлено, что Учетная политика </w:t>
      </w:r>
      <w:r w:rsidR="00B43AA2" w:rsidRPr="00A713E1">
        <w:t>МКУК «</w:t>
      </w:r>
      <w:r w:rsidR="00B43AA2">
        <w:t>Фортуна</w:t>
      </w:r>
      <w:r w:rsidR="00B43AA2" w:rsidRPr="00A713E1">
        <w:t>»</w:t>
      </w:r>
      <w:r w:rsidR="00B43AA2">
        <w:t xml:space="preserve"> не соответствует положениям действующего законодательства, в связи с чем, КСП района рекомендует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w:t>
      </w:r>
    </w:p>
    <w:p w:rsidR="002D2FA1" w:rsidRDefault="002D2FA1" w:rsidP="002D2FA1">
      <w:r>
        <w:t>2</w:t>
      </w:r>
      <w:r w:rsidR="00554679">
        <w:t>.</w:t>
      </w:r>
      <w:r>
        <w:t xml:space="preserve"> В нарушение ст. 14 Положения по оплате труда МКУК «Фортуна» повышающий коэффициент</w:t>
      </w:r>
      <w:r w:rsidRPr="00161DB1">
        <w:t xml:space="preserve"> </w:t>
      </w:r>
      <w:r>
        <w:t>за стаж</w:t>
      </w:r>
      <w:r w:rsidRPr="00DF732C">
        <w:t xml:space="preserve"> </w:t>
      </w:r>
      <w:r>
        <w:t xml:space="preserve">непрерывной работы в Учреждении установлен в штатных расписаниях на 2018-2019 годы в размере от 50% до 70%. %.  В связи, с чем КСП района установлено завышение фонда оплаты труда по штатным расписаниям на 11.12.2018г. на сумму 165,6 тыс. рублей, а по штатному расписанию на 05.04.2019г. на сумму 184,3 тыс. рублей. </w:t>
      </w:r>
    </w:p>
    <w:p w:rsidR="00647FD3" w:rsidRDefault="002D2FA1" w:rsidP="00B43AA2">
      <w:pPr>
        <w:pStyle w:val="ad"/>
        <w:shd w:val="clear" w:color="auto" w:fill="FFFFFF"/>
        <w:spacing w:before="0" w:beforeAutospacing="0" w:after="0" w:afterAutospacing="0"/>
        <w:jc w:val="both"/>
      </w:pPr>
      <w:r>
        <w:t>3</w:t>
      </w:r>
      <w:r w:rsidR="00B43AA2">
        <w:t xml:space="preserve">. </w:t>
      </w:r>
      <w:r w:rsidR="00B43AA2" w:rsidRPr="00E30DB9">
        <w:t xml:space="preserve">Проверка условий и порядка оплаты труда в </w:t>
      </w:r>
      <w:r w:rsidR="00B43AA2" w:rsidRPr="00A713E1">
        <w:t xml:space="preserve">МКУК </w:t>
      </w:r>
      <w:r w:rsidR="00B43AA2">
        <w:t>«Фортуна</w:t>
      </w:r>
      <w:r w:rsidR="00B43AA2" w:rsidRPr="00A713E1">
        <w:t>»</w:t>
      </w:r>
      <w:r w:rsidR="00B43AA2">
        <w:t xml:space="preserve"> </w:t>
      </w:r>
      <w:r w:rsidR="00B43AA2" w:rsidRPr="00E30DB9">
        <w:t xml:space="preserve">выявила </w:t>
      </w:r>
      <w:r w:rsidR="00647FD3">
        <w:t>следующие нарушения.</w:t>
      </w:r>
    </w:p>
    <w:p w:rsidR="00647FD3" w:rsidRDefault="00647FD3" w:rsidP="00447B0B">
      <w:r>
        <w:t>В</w:t>
      </w:r>
      <w:r w:rsidR="00B43AA2" w:rsidRPr="00E30DB9">
        <w:t xml:space="preserve"> части установления и выплаты работникам</w:t>
      </w:r>
      <w:r>
        <w:t>:</w:t>
      </w:r>
    </w:p>
    <w:p w:rsidR="00647FD3" w:rsidRDefault="00647FD3" w:rsidP="00447B0B">
      <w:r>
        <w:t>Ананенок Л.В., аккомпаниатор</w:t>
      </w:r>
      <w:r w:rsidR="00133B7D">
        <w:t>у</w:t>
      </w:r>
      <w:r>
        <w:t>:</w:t>
      </w:r>
    </w:p>
    <w:p w:rsidR="00447B0B" w:rsidRDefault="00647FD3" w:rsidP="00447B0B">
      <w:r>
        <w:t>-</w:t>
      </w:r>
      <w:r w:rsidR="00447B0B">
        <w:t xml:space="preserve"> переначисленн</w:t>
      </w:r>
      <w:r>
        <w:t>а</w:t>
      </w:r>
      <w:r w:rsidR="00447B0B">
        <w:t xml:space="preserve"> надбавк</w:t>
      </w:r>
      <w:r>
        <w:t>а</w:t>
      </w:r>
      <w:r w:rsidR="00447B0B">
        <w:t xml:space="preserve"> за стаж непрерывной работы </w:t>
      </w:r>
      <w:r w:rsidR="005E75DE">
        <w:t>с января по май 2018 года 1,</w:t>
      </w:r>
      <w:r w:rsidR="00447B0B">
        <w:t>4 тыс. рублей (5%), с октября по декабрь 2018 года 0,2 тыс. рублей (6%) с учетом районного коэффициента и северной надбавки</w:t>
      </w:r>
      <w:r>
        <w:t>;</w:t>
      </w:r>
    </w:p>
    <w:p w:rsidR="00647FD3" w:rsidRDefault="00647FD3" w:rsidP="00647FD3">
      <w:r>
        <w:t>- заработная плата начислялась и выплачивалась по новому окладу с октября 2018 года без учета перерасчета. Сумма недоначисленной заработной платы составила 3,6 тыс. рублей</w:t>
      </w:r>
      <w:r w:rsidRPr="00E9275A">
        <w:t xml:space="preserve"> </w:t>
      </w:r>
      <w:r>
        <w:t>с учетом районного коэффициента и северной надбавки.</w:t>
      </w:r>
    </w:p>
    <w:p w:rsidR="00647FD3" w:rsidRDefault="00C71345" w:rsidP="00447B0B">
      <w:r>
        <w:t>Касян К.И., культорганизатор</w:t>
      </w:r>
      <w:r w:rsidR="00133B7D">
        <w:t>у</w:t>
      </w:r>
      <w:r>
        <w:t>:</w:t>
      </w:r>
    </w:p>
    <w:p w:rsidR="00C71345" w:rsidRDefault="00C71345" w:rsidP="00447B0B">
      <w:r>
        <w:t>- с сентября по декабрь 2018 года производилось начисление доплаты за особые условия в общей сумме 1,4 тыс. рублей</w:t>
      </w:r>
      <w:r w:rsidR="00133B7D">
        <w:t>,</w:t>
      </w:r>
      <w:r>
        <w:t xml:space="preserve"> </w:t>
      </w:r>
      <w:r w:rsidR="00133B7D">
        <w:t>с января по август 2019 года</w:t>
      </w:r>
      <w:r w:rsidR="00133B7D" w:rsidRPr="00C27F55">
        <w:t xml:space="preserve"> </w:t>
      </w:r>
      <w:r w:rsidR="00133B7D">
        <w:t xml:space="preserve">в общей сумме 1,9 тыс. рублей </w:t>
      </w:r>
      <w:r>
        <w:t>с учетом районного коэффициента и северной надбавки</w:t>
      </w:r>
      <w:r w:rsidRPr="00C27F55">
        <w:t xml:space="preserve"> </w:t>
      </w:r>
      <w:r>
        <w:t>в отсутствие каких-либо правовых оснований;</w:t>
      </w:r>
    </w:p>
    <w:p w:rsidR="00133B7D" w:rsidRDefault="00133B7D" w:rsidP="00133B7D">
      <w:r>
        <w:t>-</w:t>
      </w:r>
      <w:r w:rsidRPr="00133B7D">
        <w:t xml:space="preserve"> </w:t>
      </w:r>
      <w:r>
        <w:t>приказом директора МКУК «Фортуна» от 27.04.2018г. № 15 установлена надбавка за стаж непрерывной работы в размере 5% с 01.05.2018г. Вместе с тем, в штатном замещении на 05.04.2019г. работнику утверждена данная надбавка в размере 6%.</w:t>
      </w:r>
    </w:p>
    <w:p w:rsidR="00C71345" w:rsidRDefault="00C71345" w:rsidP="00447B0B">
      <w:r>
        <w:t>Басюк М.Е., заведующ</w:t>
      </w:r>
      <w:r w:rsidR="00133B7D">
        <w:t xml:space="preserve">ей </w:t>
      </w:r>
      <w:r>
        <w:t>структурным подразделением:</w:t>
      </w:r>
    </w:p>
    <w:p w:rsidR="00C71345" w:rsidRDefault="00C71345" w:rsidP="00C71345">
      <w:r>
        <w:lastRenderedPageBreak/>
        <w:t>- заработная плата за июль 2018 года была переначислена на сумму 743,33 рублей, а в сентябре 2018 года недоначислена на сумму 1 096,3 рублей;</w:t>
      </w:r>
    </w:p>
    <w:p w:rsidR="00C71345" w:rsidRDefault="00C71345" w:rsidP="00C71345">
      <w:r>
        <w:t>- предоставлен очередной отпуск с 10.05.2018г. по 26.05.2018г. в количестве 16 календарных дней. При этом, в табеле учета рабочего времени 26.05.2018г. проставлен как рабочий день. Сумма нарушения составила 408,82 рублей;</w:t>
      </w:r>
    </w:p>
    <w:p w:rsidR="00133B7D" w:rsidRDefault="00133B7D" w:rsidP="00133B7D">
      <w:r>
        <w:t>- по приказу от 07.08.2018г. № 3</w:t>
      </w:r>
      <w:r w:rsidRPr="00133B7D">
        <w:t xml:space="preserve"> </w:t>
      </w:r>
      <w:r>
        <w:t>предоставлен очередной отпуск с 08.08.2018г. по 04.09.2018г., что подтверждается и табелем учета рабочего времени.</w:t>
      </w:r>
      <w:r w:rsidRPr="00133B7D">
        <w:t xml:space="preserve"> </w:t>
      </w:r>
      <w:r>
        <w:t>Согласно расчетно-платежной ведомости за август и сентябрь 2018 года за этот период была начислена заработная плата в сумме 11,9 тыс. рублей.</w:t>
      </w:r>
    </w:p>
    <w:p w:rsidR="006F2571" w:rsidRPr="004B398B" w:rsidRDefault="006F2571" w:rsidP="006F2571">
      <w:r>
        <w:rPr>
          <w:bCs/>
        </w:rPr>
        <w:t xml:space="preserve">      КСП района было установлено, что н</w:t>
      </w:r>
      <w:r>
        <w:t xml:space="preserve">а основании приказов директора МКУК «Фортуна» от </w:t>
      </w:r>
      <w:r w:rsidRPr="006F2571">
        <w:rPr>
          <w:b/>
        </w:rPr>
        <w:t>16.05.2018г.</w:t>
      </w:r>
      <w:r>
        <w:t xml:space="preserve"> №№ </w:t>
      </w:r>
      <w:r w:rsidRPr="004B398B">
        <w:t xml:space="preserve">18-20 </w:t>
      </w:r>
      <w:r w:rsidRPr="002D4A25">
        <w:rPr>
          <w:u w:val="single"/>
        </w:rPr>
        <w:t xml:space="preserve">(подписан Шешалевич М.А., </w:t>
      </w:r>
      <w:r>
        <w:rPr>
          <w:u w:val="single"/>
        </w:rPr>
        <w:t xml:space="preserve">при этом </w:t>
      </w:r>
      <w:r w:rsidRPr="002D4A25">
        <w:rPr>
          <w:u w:val="single"/>
        </w:rPr>
        <w:t xml:space="preserve">назначенной на должность директора </w:t>
      </w:r>
      <w:r w:rsidRPr="002D4A25">
        <w:rPr>
          <w:b/>
          <w:u w:val="single"/>
        </w:rPr>
        <w:t>22.05.2018г.</w:t>
      </w:r>
      <w:r>
        <w:rPr>
          <w:b/>
          <w:u w:val="single"/>
        </w:rPr>
        <w:t xml:space="preserve">, </w:t>
      </w:r>
      <w:r w:rsidRPr="004B398B">
        <w:rPr>
          <w:u w:val="single"/>
        </w:rPr>
        <w:t>распоряжение от 22.05.2018г. № 17</w:t>
      </w:r>
      <w:r w:rsidRPr="002D4A25">
        <w:rPr>
          <w:u w:val="single"/>
        </w:rPr>
        <w:t>)</w:t>
      </w:r>
      <w:r>
        <w:rPr>
          <w:u w:val="single"/>
        </w:rPr>
        <w:t xml:space="preserve"> </w:t>
      </w:r>
      <w:r w:rsidRPr="004B398B">
        <w:t>произведены доплаты из надтарифного фонда:</w:t>
      </w:r>
    </w:p>
    <w:p w:rsidR="00AB0CC3" w:rsidRDefault="00AB0CC3" w:rsidP="00AB0CC3">
      <w:r w:rsidRPr="004B398B">
        <w:t>- Андряшиной Ю.В.</w:t>
      </w:r>
      <w:r>
        <w:t>, директору в сумме 5 000 рублей;</w:t>
      </w:r>
      <w:r w:rsidRPr="004B398B">
        <w:t xml:space="preserve"> </w:t>
      </w:r>
    </w:p>
    <w:p w:rsidR="00AB0CC3" w:rsidRDefault="00AB0CC3" w:rsidP="00AB0CC3">
      <w:r>
        <w:t>- Басюк М.Е., заведующей структурным подразделением (библиотека) в сумме 10 000 рублей;</w:t>
      </w:r>
    </w:p>
    <w:p w:rsidR="00AB0CC3" w:rsidRPr="004B398B" w:rsidRDefault="00AB0CC3" w:rsidP="00AB0CC3">
      <w:pPr>
        <w:rPr>
          <w:bCs/>
        </w:rPr>
      </w:pPr>
      <w:r>
        <w:t>- Шешалевич М.А., директору в сумме 15 135,88 рублей.</w:t>
      </w:r>
    </w:p>
    <w:p w:rsidR="00AB0CC3" w:rsidRDefault="00AB0CC3" w:rsidP="006F2571">
      <w:r>
        <w:t xml:space="preserve">      На основании приказов самого директора,</w:t>
      </w:r>
      <w:r w:rsidRPr="00AB0CC3">
        <w:t xml:space="preserve"> </w:t>
      </w:r>
      <w:r>
        <w:t>директору МКУК «Фортуна» устанавливались стимулирующие выплаты, в то время как согласно заключенному трудовому договору, Положению об оплате труда</w:t>
      </w:r>
      <w:r w:rsidRPr="00014870">
        <w:rPr>
          <w:bCs/>
        </w:rPr>
        <w:t xml:space="preserve"> </w:t>
      </w:r>
      <w:r>
        <w:rPr>
          <w:bCs/>
        </w:rPr>
        <w:t>руководителей и специалистов указанные вопросы отнесены к компетенции Учредителя – администрации Соцгодского сельского поселения (78,4 тыс. рублей - Андряшина Ю.В. с января по май 2018 года; 1</w:t>
      </w:r>
      <w:r w:rsidR="00522811">
        <w:rPr>
          <w:bCs/>
        </w:rPr>
        <w:t>30</w:t>
      </w:r>
      <w:r>
        <w:rPr>
          <w:bCs/>
        </w:rPr>
        <w:t>,</w:t>
      </w:r>
      <w:r w:rsidR="00017DFF">
        <w:rPr>
          <w:bCs/>
        </w:rPr>
        <w:t xml:space="preserve">3 </w:t>
      </w:r>
      <w:r>
        <w:rPr>
          <w:bCs/>
        </w:rPr>
        <w:t>тыс. рублей с мая по декабрь 2018 года, 127,6 тыс. рублей за 8 месяцев 2019 года – Шешалевич М.А.).</w:t>
      </w:r>
    </w:p>
    <w:p w:rsidR="00C71345" w:rsidRDefault="00C71345" w:rsidP="00C71345">
      <w:r>
        <w:t>4. Согласно расчетно-платежной ведомости</w:t>
      </w:r>
      <w:r w:rsidRPr="00E26904">
        <w:t xml:space="preserve"> </w:t>
      </w:r>
      <w:r>
        <w:t>о начислении в октябре 2018 года произведены единовременные начисления на общую сумму 13,9 тыс. рублей в отсутствие каких-либо правовых оснований.</w:t>
      </w:r>
    </w:p>
    <w:p w:rsidR="003A05CF" w:rsidRDefault="003A05CF" w:rsidP="003A05CF">
      <w:r>
        <w:t>5. КСП района установлено</w:t>
      </w:r>
      <w:r w:rsidR="00CF7C50">
        <w:t>,</w:t>
      </w:r>
      <w:r>
        <w:t xml:space="preserve"> что в приказах </w:t>
      </w:r>
      <w:r w:rsidR="00CF7C50">
        <w:t xml:space="preserve">директора МКУК «Фортуна» </w:t>
      </w:r>
      <w:r>
        <w:t xml:space="preserve">от 19.01.2019г. №№ 2-4 «О доплатах из надтарифного фонда» произведены доплаты из надтарифного фонда за результативность и качество работы </w:t>
      </w:r>
      <w:r w:rsidRPr="00C720DB">
        <w:rPr>
          <w:b/>
          <w:u w:val="single"/>
        </w:rPr>
        <w:t>за июнь</w:t>
      </w:r>
      <w:r>
        <w:rPr>
          <w:b/>
          <w:u w:val="single"/>
        </w:rPr>
        <w:t xml:space="preserve"> месяц </w:t>
      </w:r>
      <w:r>
        <w:t>на общую сумму 59,6 тыс. рублей.</w:t>
      </w:r>
      <w:r w:rsidR="00CF7C50">
        <w:t xml:space="preserve"> </w:t>
      </w:r>
      <w:r>
        <w:t xml:space="preserve">Также отмечено о том, что директором  МКУК «Фортуна» издаются приказы «О доплате из надтарифного фонда» за результативность и качество работы в середине месяца за который определяются данные показатели. </w:t>
      </w:r>
    </w:p>
    <w:p w:rsidR="00FA16EB" w:rsidRDefault="00CF7C50" w:rsidP="00FA16EB">
      <w:pPr>
        <w:rPr>
          <w:rFonts w:eastAsia="Calibri"/>
        </w:rPr>
      </w:pPr>
      <w:r>
        <w:t>6</w:t>
      </w:r>
      <w:r w:rsidR="00B43AA2">
        <w:t xml:space="preserve">. </w:t>
      </w:r>
      <w:r w:rsidR="00FA16EB">
        <w:rPr>
          <w:bCs/>
        </w:rPr>
        <w:t xml:space="preserve">КСП района отмечает, что в нарушение ст. 60.1 ТК РФ </w:t>
      </w:r>
      <w:r w:rsidR="00FA16EB">
        <w:rPr>
          <w:rFonts w:eastAsia="Calibri"/>
        </w:rPr>
        <w:t>главному бухгалтеру Рязаповой Ж.Е., главному бухгалтеру Панчиной А.Л. согласно трудов</w:t>
      </w:r>
      <w:r w:rsidR="00F533AC">
        <w:rPr>
          <w:rFonts w:eastAsia="Calibri"/>
        </w:rPr>
        <w:t>ым</w:t>
      </w:r>
      <w:r w:rsidR="00FA16EB">
        <w:rPr>
          <w:rFonts w:eastAsia="Calibri"/>
        </w:rPr>
        <w:t xml:space="preserve"> договора</w:t>
      </w:r>
      <w:r w:rsidR="00F533AC">
        <w:rPr>
          <w:rFonts w:eastAsia="Calibri"/>
        </w:rPr>
        <w:t>м</w:t>
      </w:r>
      <w:r w:rsidR="00FA16EB">
        <w:rPr>
          <w:rFonts w:eastAsia="Calibri"/>
        </w:rPr>
        <w:t xml:space="preserve"> установлено время работы в МКУК «Фортуна» с 9 ч 30 мин до 11 ч 10 мин не в свободное от основной работы время.</w:t>
      </w:r>
    </w:p>
    <w:p w:rsidR="00B43AA2" w:rsidRDefault="00FA16EB" w:rsidP="00FA16EB">
      <w:r>
        <w:t>7</w:t>
      </w:r>
      <w:r w:rsidR="00B43AA2">
        <w:t xml:space="preserve">. </w:t>
      </w:r>
      <w:r w:rsidR="00F533AC">
        <w:t xml:space="preserve">КСП района было установлено об </w:t>
      </w:r>
      <w:r w:rsidR="00F533AC" w:rsidRPr="000B4D88">
        <w:t>отсутств</w:t>
      </w:r>
      <w:r w:rsidR="00F533AC">
        <w:t>ии</w:t>
      </w:r>
      <w:r w:rsidR="00F533AC" w:rsidRPr="000B4D88">
        <w:t xml:space="preserve"> на балансе Учреждения</w:t>
      </w:r>
      <w:r w:rsidR="00F533AC" w:rsidRPr="00F533AC">
        <w:t xml:space="preserve"> </w:t>
      </w:r>
      <w:r w:rsidR="00F533AC">
        <w:t>нежило</w:t>
      </w:r>
      <w:r w:rsidR="00B702FF">
        <w:t>го</w:t>
      </w:r>
      <w:r w:rsidR="00F533AC">
        <w:t xml:space="preserve"> </w:t>
      </w:r>
      <w:r w:rsidR="00F533AC" w:rsidRPr="00EF380B">
        <w:t>здани</w:t>
      </w:r>
      <w:r w:rsidR="00B702FF">
        <w:t>я</w:t>
      </w:r>
      <w:r w:rsidR="00F533AC" w:rsidRPr="00EF380B">
        <w:t xml:space="preserve"> </w:t>
      </w:r>
      <w:r w:rsidR="00F533AC" w:rsidRPr="000B4D88">
        <w:t>общей площадью 142,4 кв.м., переданное в оперативное управление МКУК «Фортуна»</w:t>
      </w:r>
      <w:r w:rsidR="00C160C1">
        <w:t>. При этом в нарушение</w:t>
      </w:r>
      <w:r w:rsidR="00C160C1" w:rsidRPr="00C160C1">
        <w:rPr>
          <w:rFonts w:eastAsia="Calibri"/>
        </w:rPr>
        <w:t xml:space="preserve"> </w:t>
      </w:r>
      <w:r w:rsidR="00C160C1">
        <w:rPr>
          <w:rFonts w:eastAsia="Calibri"/>
        </w:rPr>
        <w:t xml:space="preserve">п. 333 </w:t>
      </w:r>
      <w:r w:rsidR="00C160C1">
        <w:t>Инструкции № 157н</w:t>
      </w:r>
      <w:r w:rsidR="00C160C1" w:rsidRPr="00C160C1">
        <w:rPr>
          <w:rFonts w:eastAsia="Calibri"/>
        </w:rPr>
        <w:t xml:space="preserve"> </w:t>
      </w:r>
      <w:r w:rsidR="00C160C1">
        <w:rPr>
          <w:rFonts w:eastAsia="Calibri"/>
        </w:rPr>
        <w:t>нежилое помещение по улице Таежная, дом 3А переданное в оперативное управление (Договор № 1 от 23.09.2014г.) в бухгалтерском учете учитывается на забалансовом счете 01</w:t>
      </w:r>
      <w:r w:rsidR="00C160C1" w:rsidRPr="00B93734">
        <w:rPr>
          <w:rFonts w:eastAsia="Calibri"/>
        </w:rPr>
        <w:t xml:space="preserve"> </w:t>
      </w:r>
      <w:r w:rsidR="00C160C1">
        <w:rPr>
          <w:rFonts w:eastAsia="Calibri"/>
        </w:rPr>
        <w:t>«Имущество, полученное в пользование» (балансовая стоимость 2 928,6 тыс. рублей).</w:t>
      </w:r>
      <w:r w:rsidR="002D2A25">
        <w:rPr>
          <w:rFonts w:eastAsia="Calibri"/>
        </w:rPr>
        <w:t xml:space="preserve"> В связи, с чем </w:t>
      </w:r>
      <w:r w:rsidR="002D2A25">
        <w:t xml:space="preserve">фактически </w:t>
      </w:r>
      <w:r w:rsidR="00B702FF">
        <w:t xml:space="preserve">произведенные </w:t>
      </w:r>
      <w:r w:rsidR="002D2A25">
        <w:t xml:space="preserve">расходы </w:t>
      </w:r>
      <w:r w:rsidR="00B702FF">
        <w:t xml:space="preserve">в 2018 году </w:t>
      </w:r>
      <w:r w:rsidR="002D2A25">
        <w:t xml:space="preserve"> </w:t>
      </w:r>
      <w:r w:rsidR="00B702FF">
        <w:t xml:space="preserve">по содержанию данного имущества в </w:t>
      </w:r>
      <w:r w:rsidR="002D2A25">
        <w:t>сумме 150,0 тыс. рублей</w:t>
      </w:r>
      <w:r w:rsidR="002D2A25">
        <w:rPr>
          <w:rFonts w:eastAsia="Calibri"/>
        </w:rPr>
        <w:t xml:space="preserve"> </w:t>
      </w:r>
      <w:r w:rsidR="00B702FF">
        <w:rPr>
          <w:rFonts w:eastAsia="Calibri"/>
        </w:rPr>
        <w:t>являются нецелевыми.</w:t>
      </w:r>
    </w:p>
    <w:p w:rsidR="009E0B4A" w:rsidRDefault="00FA16EB" w:rsidP="0051404E">
      <w:r>
        <w:t>8</w:t>
      </w:r>
      <w:r w:rsidR="00EC7837">
        <w:t xml:space="preserve">. </w:t>
      </w:r>
      <w:r w:rsidR="00CF7C50">
        <w:t>В ходе выборочной проверки КСП района проведен а</w:t>
      </w:r>
      <w:r w:rsidR="00CF7C50" w:rsidRPr="003C27DD">
        <w:t xml:space="preserve">нализ должностных инструкций </w:t>
      </w:r>
      <w:r w:rsidR="00EC7837">
        <w:t>главных бухгалтеров</w:t>
      </w:r>
      <w:r w:rsidR="00F533AC">
        <w:t>, где</w:t>
      </w:r>
      <w:r w:rsidR="00CF7C50">
        <w:t xml:space="preserve"> установлено,</w:t>
      </w:r>
      <w:r w:rsidR="00CF7C50" w:rsidRPr="003C27DD">
        <w:t xml:space="preserve"> что ведение бухгалтерского учета </w:t>
      </w:r>
      <w:r w:rsidR="00F533AC">
        <w:t>МКУК «Фортуна</w:t>
      </w:r>
      <w:r w:rsidR="00CF7C50" w:rsidRPr="003C27DD">
        <w:t xml:space="preserve"> не возложено</w:t>
      </w:r>
      <w:r w:rsidR="00F533AC">
        <w:t xml:space="preserve"> на главных бухгалтеров.</w:t>
      </w:r>
    </w:p>
    <w:p w:rsidR="00CF7C50" w:rsidRDefault="00CF7C50" w:rsidP="00CF7C50">
      <w:pPr>
        <w:autoSpaceDE w:val="0"/>
        <w:autoSpaceDN w:val="0"/>
        <w:adjustRightInd w:val="0"/>
      </w:pPr>
      <w:r w:rsidRPr="003C27DD">
        <w:t xml:space="preserve">Таким образом, КСП района отмечает, что в нарушение требований </w:t>
      </w:r>
      <w:r>
        <w:t xml:space="preserve">норм  </w:t>
      </w:r>
      <w:r w:rsidRPr="003C27DD">
        <w:t>Федерального закона от 06.12.2011</w:t>
      </w:r>
      <w:r>
        <w:t>г.</w:t>
      </w:r>
      <w:r w:rsidRPr="003C27DD">
        <w:t xml:space="preserve"> </w:t>
      </w:r>
      <w:r>
        <w:t>№</w:t>
      </w:r>
      <w:r w:rsidR="00F533AC">
        <w:t xml:space="preserve"> 402-ФЗ «</w:t>
      </w:r>
      <w:r w:rsidRPr="003C27DD">
        <w:t>О бухгалтерском учете</w:t>
      </w:r>
      <w:r w:rsidR="00F533AC">
        <w:t>»</w:t>
      </w:r>
      <w:r w:rsidRPr="00DE39B4">
        <w:t xml:space="preserve"> </w:t>
      </w:r>
      <w:r w:rsidRPr="003C27DD">
        <w:t xml:space="preserve"> в проверяемом периоде </w:t>
      </w:r>
      <w:r w:rsidR="00F533AC">
        <w:t>директором МКУК «Фортуна»</w:t>
      </w:r>
      <w:r w:rsidRPr="003C27DD">
        <w:t xml:space="preserve"> не было организовано ведение бухгалтерского учета и хранение документов бухгалтерского учета.</w:t>
      </w:r>
    </w:p>
    <w:p w:rsidR="002D2A25" w:rsidRDefault="002D2A25" w:rsidP="002D2A25">
      <w:r>
        <w:lastRenderedPageBreak/>
        <w:t>9.</w:t>
      </w:r>
      <w:r w:rsidRPr="002D2A25">
        <w:t xml:space="preserve"> </w:t>
      </w:r>
      <w:r>
        <w:t xml:space="preserve">В нарушение </w:t>
      </w:r>
      <w:r w:rsidRPr="003B4CCB">
        <w:rPr>
          <w:rFonts w:eastAsia="Calibri"/>
        </w:rPr>
        <w:t>Приказ</w:t>
      </w:r>
      <w:r>
        <w:rPr>
          <w:rFonts w:eastAsia="Calibri"/>
        </w:rPr>
        <w:t>а</w:t>
      </w:r>
      <w:r w:rsidRPr="003B4CCB">
        <w:rPr>
          <w:rFonts w:eastAsia="Calibri"/>
        </w:rPr>
        <w:t xml:space="preserve"> Минфина России от 30.03.2015</w:t>
      </w:r>
      <w:r>
        <w:rPr>
          <w:rFonts w:eastAsia="Calibri"/>
        </w:rPr>
        <w:t>г.</w:t>
      </w:r>
      <w:r w:rsidRPr="003B4CCB">
        <w:rPr>
          <w:rFonts w:eastAsia="Calibri"/>
        </w:rPr>
        <w:t xml:space="preserve"> № 52н</w:t>
      </w:r>
      <w:r w:rsidRPr="005E2750">
        <w:t xml:space="preserve"> </w:t>
      </w:r>
      <w:r w:rsidRPr="003B4CCB">
        <w:t xml:space="preserve">журналы операций </w:t>
      </w:r>
      <w:r>
        <w:t>не</w:t>
      </w:r>
      <w:r w:rsidRPr="00C66D39">
        <w:t xml:space="preserve"> </w:t>
      </w:r>
      <w:r w:rsidRPr="005E2750">
        <w:t>подписываются</w:t>
      </w:r>
      <w:r w:rsidRPr="002D2A25">
        <w:t xml:space="preserve"> </w:t>
      </w:r>
      <w:r w:rsidRPr="003B4CCB">
        <w:t>своевременно</w:t>
      </w:r>
      <w:r>
        <w:t>, б</w:t>
      </w:r>
      <w:r w:rsidRPr="005E2750">
        <w:t xml:space="preserve">анковские операции, отраженные в представленных банковских выписках, </w:t>
      </w:r>
      <w:r>
        <w:t xml:space="preserve">не </w:t>
      </w:r>
      <w:r w:rsidRPr="005E2750">
        <w:t xml:space="preserve">подтверждены первичными </w:t>
      </w:r>
      <w:r>
        <w:t xml:space="preserve">учетными </w:t>
      </w:r>
      <w:r w:rsidRPr="005E2750">
        <w:t>документами, приложенными к выпискам</w:t>
      </w:r>
      <w:r>
        <w:t xml:space="preserve">. </w:t>
      </w:r>
    </w:p>
    <w:p w:rsidR="00AC5B61" w:rsidRPr="002A238C" w:rsidRDefault="002D2A25" w:rsidP="00AC5B61">
      <w:pPr>
        <w:pStyle w:val="ad"/>
        <w:shd w:val="clear" w:color="auto" w:fill="FFFFFF"/>
        <w:spacing w:before="0" w:beforeAutospacing="0" w:after="0" w:afterAutospacing="0"/>
        <w:jc w:val="both"/>
        <w:rPr>
          <w:b/>
        </w:rPr>
      </w:pPr>
      <w:r>
        <w:t>10</w:t>
      </w:r>
      <w:r w:rsidR="00AC5B61">
        <w:t xml:space="preserve">. В нарушение </w:t>
      </w:r>
      <w:r w:rsidR="00AC5B61" w:rsidRPr="00247427">
        <w:t>Постановлени</w:t>
      </w:r>
      <w:r w:rsidR="00AC5B61">
        <w:t>я</w:t>
      </w:r>
      <w:r w:rsidR="00AC5B61" w:rsidRPr="00247427">
        <w:t xml:space="preserve"> Правительства РФ от 17.03.2015</w:t>
      </w:r>
      <w:r w:rsidR="00AC5B61">
        <w:t>г.</w:t>
      </w:r>
      <w:r w:rsidR="00AC5B61" w:rsidRPr="00247427">
        <w:t xml:space="preserve"> </w:t>
      </w:r>
      <w:r w:rsidR="00AC5B61">
        <w:t>№ 238 (ред. от 25.06.2019) «</w:t>
      </w:r>
      <w:r w:rsidR="00AC5B61" w:rsidRPr="00247427">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w:t>
      </w:r>
      <w:r w:rsidR="00AC5B61">
        <w:t>снове проектного финансирования» МКУК «Фортуна»</w:t>
      </w:r>
      <w:r w:rsidR="00AC5B61" w:rsidRPr="00247427">
        <w:t xml:space="preserve"> </w:t>
      </w:r>
      <w:r w:rsidR="00AC5B61">
        <w:t>не размещен</w:t>
      </w:r>
      <w:r w:rsidR="00AC5B61" w:rsidRPr="00247427">
        <w:rPr>
          <w:color w:val="000000" w:themeColor="text1"/>
        </w:rPr>
        <w:t xml:space="preserve"> </w:t>
      </w:r>
      <w:r w:rsidR="00AC5B61">
        <w:rPr>
          <w:color w:val="000000" w:themeColor="text1"/>
        </w:rPr>
        <w:t xml:space="preserve">на </w:t>
      </w:r>
      <w:r w:rsidR="00AC5B61">
        <w:t xml:space="preserve">официальном сайте РФ </w:t>
      </w:r>
      <w:r w:rsidR="00AC5B61" w:rsidRPr="00247427">
        <w:t>Отчет об объеме закупок у субъектов малого предпринимательства, социально ориентированных некоммерческих организаций</w:t>
      </w:r>
      <w:r w:rsidR="00AC5B61">
        <w:t xml:space="preserve"> за 2018 год (</w:t>
      </w:r>
      <w:r w:rsidR="00AC5B61" w:rsidRPr="00AF6547">
        <w:rPr>
          <w:color w:val="000000"/>
          <w:shd w:val="clear" w:color="auto" w:fill="FFFFFF"/>
        </w:rPr>
        <w:t>административная ответственность в соответстви</w:t>
      </w:r>
      <w:r w:rsidR="00AC5B61">
        <w:rPr>
          <w:color w:val="000000"/>
          <w:shd w:val="clear" w:color="auto" w:fill="FFFFFF"/>
        </w:rPr>
        <w:t>и</w:t>
      </w:r>
      <w:r w:rsidR="00AC5B61" w:rsidRPr="00AF6547">
        <w:rPr>
          <w:color w:val="000000"/>
          <w:shd w:val="clear" w:color="auto" w:fill="FFFFFF"/>
        </w:rPr>
        <w:t xml:space="preserve"> </w:t>
      </w:r>
      <w:r w:rsidR="00AC5B61">
        <w:rPr>
          <w:color w:val="000000"/>
          <w:shd w:val="clear" w:color="auto" w:fill="FFFFFF"/>
        </w:rPr>
        <w:t xml:space="preserve">с </w:t>
      </w:r>
      <w:r w:rsidR="00AC5B61" w:rsidRPr="002A238C">
        <w:rPr>
          <w:b/>
          <w:shd w:val="clear" w:color="auto" w:fill="FFFFFF"/>
        </w:rPr>
        <w:t>ч.3 ст.7.30 КоАП РФ</w:t>
      </w:r>
      <w:r w:rsidR="00AC5B61">
        <w:rPr>
          <w:b/>
          <w:shd w:val="clear" w:color="auto" w:fill="FFFFFF"/>
        </w:rPr>
        <w:t>)</w:t>
      </w:r>
      <w:r w:rsidR="00AC5B61" w:rsidRPr="002A238C">
        <w:rPr>
          <w:b/>
        </w:rPr>
        <w:t>.</w:t>
      </w:r>
    </w:p>
    <w:p w:rsidR="00857D71" w:rsidRDefault="00857D71" w:rsidP="0051404E">
      <w:r>
        <w:t xml:space="preserve">  </w:t>
      </w:r>
    </w:p>
    <w:p w:rsidR="00857D71" w:rsidRDefault="00857D71" w:rsidP="0051404E"/>
    <w:p w:rsidR="00857D71" w:rsidRDefault="00857D71" w:rsidP="0051404E">
      <w:r>
        <w:t>Рекомендации</w:t>
      </w:r>
      <w:r w:rsidR="00AE77BB">
        <w:t xml:space="preserve"> МКУК «Фортуна»</w:t>
      </w:r>
      <w:r>
        <w:t>:</w:t>
      </w:r>
    </w:p>
    <w:p w:rsidR="00857D71" w:rsidRDefault="00857D71" w:rsidP="0051404E"/>
    <w:p w:rsidR="009D14A6" w:rsidRDefault="009D14A6" w:rsidP="009D14A6">
      <w:pPr>
        <w:pStyle w:val="ad"/>
        <w:shd w:val="clear" w:color="auto" w:fill="FFFFFF"/>
        <w:spacing w:before="0" w:beforeAutospacing="0" w:after="0" w:afterAutospacing="0"/>
        <w:jc w:val="both"/>
      </w:pPr>
      <w:r>
        <w:t>1. Привести в соответствие нормативно-правовые документы, касающиеся деятельности учреждения МКУК «Фортуна», а также оплаты труда работников</w:t>
      </w:r>
      <w:r w:rsidRPr="008B2B77">
        <w:t xml:space="preserve"> </w:t>
      </w:r>
      <w:r>
        <w:t>МКУК «Фортуна» (бюджетные сметы расходов, штатные расписания, приказы, Положения по оплате труда, Положения по стимулирующим выплатам).</w:t>
      </w:r>
    </w:p>
    <w:p w:rsidR="009D14A6" w:rsidRDefault="009D14A6" w:rsidP="009D14A6">
      <w:pPr>
        <w:pStyle w:val="ad"/>
        <w:shd w:val="clear" w:color="auto" w:fill="FFFFFF"/>
        <w:spacing w:before="0" w:beforeAutospacing="0" w:after="0" w:afterAutospacing="0"/>
        <w:jc w:val="both"/>
      </w:pPr>
      <w:r>
        <w:t>2. Своевременно вносить изменения в трудовые договора в соответствии с требованиями ТК РФ.</w:t>
      </w:r>
    </w:p>
    <w:p w:rsidR="004347C6" w:rsidRDefault="004347C6" w:rsidP="009D14A6">
      <w:pPr>
        <w:pStyle w:val="ad"/>
        <w:shd w:val="clear" w:color="auto" w:fill="FFFFFF"/>
        <w:spacing w:before="0" w:beforeAutospacing="0" w:after="0" w:afterAutospacing="0"/>
        <w:jc w:val="both"/>
      </w:pPr>
      <w:r>
        <w:t>3.</w:t>
      </w:r>
      <w:r w:rsidRPr="004347C6">
        <w:t xml:space="preserve"> </w:t>
      </w:r>
      <w:r>
        <w:t>Привести в соответствие с действующим законодательством Учетную политику МКУК «Фортуна».</w:t>
      </w:r>
    </w:p>
    <w:p w:rsidR="00E260FE" w:rsidRDefault="004347C6" w:rsidP="009D14A6">
      <w:pPr>
        <w:pStyle w:val="ad"/>
        <w:shd w:val="clear" w:color="auto" w:fill="FFFFFF"/>
        <w:spacing w:before="0" w:beforeAutospacing="0" w:after="0" w:afterAutospacing="0"/>
        <w:jc w:val="both"/>
      </w:pPr>
      <w:r>
        <w:t>4. Принять меры по возврату неправомерно начисленных сумм</w:t>
      </w:r>
      <w:r w:rsidR="00E260FE">
        <w:t>:</w:t>
      </w:r>
    </w:p>
    <w:p w:rsidR="004347C6" w:rsidRDefault="00E260FE" w:rsidP="009D14A6">
      <w:pPr>
        <w:pStyle w:val="ad"/>
        <w:shd w:val="clear" w:color="auto" w:fill="FFFFFF"/>
        <w:spacing w:before="0" w:beforeAutospacing="0" w:after="0" w:afterAutospacing="0"/>
        <w:jc w:val="both"/>
      </w:pPr>
      <w:r>
        <w:t>-</w:t>
      </w:r>
      <w:r w:rsidR="004347C6" w:rsidRPr="004347C6">
        <w:t xml:space="preserve"> </w:t>
      </w:r>
      <w:r w:rsidR="004347C6">
        <w:t>надбавк</w:t>
      </w:r>
      <w:r>
        <w:t>и</w:t>
      </w:r>
      <w:r w:rsidR="004347C6">
        <w:t xml:space="preserve"> за стаж непрерывной работы</w:t>
      </w:r>
      <w:r>
        <w:t xml:space="preserve"> 1,6 тыс. рублей;</w:t>
      </w:r>
    </w:p>
    <w:p w:rsidR="00E260FE" w:rsidRDefault="00E260FE" w:rsidP="009D14A6">
      <w:pPr>
        <w:pStyle w:val="ad"/>
        <w:shd w:val="clear" w:color="auto" w:fill="FFFFFF"/>
        <w:spacing w:before="0" w:beforeAutospacing="0" w:after="0" w:afterAutospacing="0"/>
        <w:jc w:val="both"/>
      </w:pPr>
      <w:r>
        <w:t>- доплаты за особые условия 3,3 тыс. рублей;</w:t>
      </w:r>
    </w:p>
    <w:p w:rsidR="00E260FE" w:rsidRDefault="00E260FE" w:rsidP="009D14A6">
      <w:pPr>
        <w:pStyle w:val="ad"/>
        <w:shd w:val="clear" w:color="auto" w:fill="FFFFFF"/>
        <w:spacing w:before="0" w:beforeAutospacing="0" w:after="0" w:afterAutospacing="0"/>
        <w:jc w:val="both"/>
      </w:pPr>
      <w:r>
        <w:t>- заработной платы за июль 2018 года 743,33 рублей;</w:t>
      </w:r>
    </w:p>
    <w:p w:rsidR="00AE77BB" w:rsidRDefault="00AE77BB" w:rsidP="009D14A6">
      <w:pPr>
        <w:pStyle w:val="ad"/>
        <w:shd w:val="clear" w:color="auto" w:fill="FFFFFF"/>
        <w:spacing w:before="0" w:beforeAutospacing="0" w:after="0" w:afterAutospacing="0"/>
        <w:jc w:val="both"/>
      </w:pPr>
      <w:r>
        <w:t>- двойн</w:t>
      </w:r>
      <w:r w:rsidR="00DE5F8E">
        <w:t>ой</w:t>
      </w:r>
      <w:r>
        <w:t xml:space="preserve"> оплат</w:t>
      </w:r>
      <w:r w:rsidR="00DE5F8E">
        <w:t>ы</w:t>
      </w:r>
      <w:r>
        <w:t xml:space="preserve"> </w:t>
      </w:r>
      <w:r w:rsidR="00C9314C">
        <w:t>за 26.05.2018г. (как отпускные и, как рабочий день) 408,82 рублей;</w:t>
      </w:r>
    </w:p>
    <w:p w:rsidR="00C9314C" w:rsidRDefault="00C9314C" w:rsidP="009D14A6">
      <w:pPr>
        <w:pStyle w:val="ad"/>
        <w:shd w:val="clear" w:color="auto" w:fill="FFFFFF"/>
        <w:spacing w:before="0" w:beforeAutospacing="0" w:after="0" w:afterAutospacing="0"/>
        <w:jc w:val="both"/>
      </w:pPr>
      <w:r>
        <w:t>- единовременных начислений 13,9 тыс. рублей.</w:t>
      </w:r>
    </w:p>
    <w:p w:rsidR="00AE77BB" w:rsidRDefault="00C9314C" w:rsidP="009D14A6">
      <w:pPr>
        <w:pStyle w:val="ad"/>
        <w:shd w:val="clear" w:color="auto" w:fill="FFFFFF"/>
        <w:spacing w:before="0" w:beforeAutospacing="0" w:after="0" w:afterAutospacing="0"/>
        <w:jc w:val="both"/>
      </w:pPr>
      <w:r>
        <w:t>5. Принять меры по доначислению сумм заработной платы</w:t>
      </w:r>
      <w:r w:rsidR="00B92F21">
        <w:t>, в связи с утверждением новых окладов 4,7 тыс. рублей (Ананенок Л.В., Басюк М.Е.).</w:t>
      </w:r>
    </w:p>
    <w:p w:rsidR="00B92F21" w:rsidRDefault="00B92F21" w:rsidP="00B92F21">
      <w:pPr>
        <w:autoSpaceDE w:val="0"/>
        <w:autoSpaceDN w:val="0"/>
        <w:adjustRightInd w:val="0"/>
      </w:pPr>
      <w:r>
        <w:t xml:space="preserve">6. Принять меры к </w:t>
      </w:r>
      <w:r w:rsidRPr="00EB15A3">
        <w:t>возме</w:t>
      </w:r>
      <w:r>
        <w:t>щению</w:t>
      </w:r>
      <w:r w:rsidRPr="00EB15A3">
        <w:t xml:space="preserve"> нанесенн</w:t>
      </w:r>
      <w:r>
        <w:t>ого</w:t>
      </w:r>
      <w:r w:rsidRPr="00EB15A3">
        <w:t xml:space="preserve"> </w:t>
      </w:r>
      <w:r>
        <w:t xml:space="preserve">бюджету </w:t>
      </w:r>
      <w:r w:rsidRPr="00EB15A3">
        <w:t>ущерб</w:t>
      </w:r>
      <w:r>
        <w:t xml:space="preserve">а в сумме </w:t>
      </w:r>
      <w:r w:rsidRPr="005D3C8F">
        <w:rPr>
          <w:b/>
        </w:rPr>
        <w:t>336 139,16 рублей,</w:t>
      </w:r>
      <w:r>
        <w:t xml:space="preserve"> неправомерно полученно</w:t>
      </w:r>
      <w:r w:rsidR="00DE5F8E">
        <w:t>го</w:t>
      </w:r>
      <w:r>
        <w:t xml:space="preserve"> Андряшиной Ю.В. и Шешалевич М.А.</w:t>
      </w:r>
      <w:r w:rsidRPr="0058356E">
        <w:t xml:space="preserve"> </w:t>
      </w:r>
      <w:r>
        <w:t>в виде излиш</w:t>
      </w:r>
      <w:r w:rsidR="006F2571">
        <w:t>не выплаченной заработной платы, а также Басюк М.Е в сумме 10 000 рублей.</w:t>
      </w:r>
    </w:p>
    <w:p w:rsidR="00B92F21" w:rsidRDefault="00B92F21" w:rsidP="009D14A6">
      <w:pPr>
        <w:pStyle w:val="ad"/>
        <w:shd w:val="clear" w:color="auto" w:fill="FFFFFF"/>
        <w:spacing w:before="0" w:beforeAutospacing="0" w:after="0" w:afterAutospacing="0"/>
        <w:jc w:val="both"/>
      </w:pPr>
    </w:p>
    <w:p w:rsidR="009D14A6" w:rsidRDefault="00AE77BB" w:rsidP="009D14A6">
      <w:pPr>
        <w:pStyle w:val="ad"/>
        <w:shd w:val="clear" w:color="auto" w:fill="FFFFFF"/>
        <w:spacing w:before="0" w:beforeAutospacing="0" w:after="0" w:afterAutospacing="0"/>
        <w:jc w:val="both"/>
      </w:pPr>
      <w:r>
        <w:t xml:space="preserve">     </w:t>
      </w:r>
      <w:r w:rsidR="009D14A6">
        <w:t xml:space="preserve">Устранить недостатки и нарушения, отмеченные в Акте КСП района № 01-07/9а от 30.10.2019г. и настоящем Отчете КСП района до </w:t>
      </w:r>
      <w:r w:rsidR="004347C6">
        <w:t>12.01.2020г</w:t>
      </w:r>
      <w:r w:rsidR="009D14A6">
        <w:t>.</w:t>
      </w:r>
    </w:p>
    <w:p w:rsidR="004347C6" w:rsidRDefault="004347C6" w:rsidP="004347C6">
      <w:pPr>
        <w:rPr>
          <w:color w:val="000000"/>
          <w:shd w:val="clear" w:color="auto" w:fill="FFFFFF"/>
        </w:rPr>
      </w:pPr>
      <w:r>
        <w:rPr>
          <w:color w:val="000000"/>
          <w:shd w:val="clear" w:color="auto" w:fill="FFFFFF"/>
        </w:rPr>
        <w:t xml:space="preserve">Предоставить информацию в КСП района об устранении замечаний и нарушений до 12.01.2020г.   </w:t>
      </w:r>
    </w:p>
    <w:p w:rsidR="004347C6" w:rsidRPr="00E30DB9" w:rsidRDefault="004347C6" w:rsidP="009D14A6">
      <w:pPr>
        <w:pStyle w:val="ad"/>
        <w:shd w:val="clear" w:color="auto" w:fill="FFFFFF"/>
        <w:spacing w:before="0" w:beforeAutospacing="0" w:after="0" w:afterAutospacing="0"/>
        <w:jc w:val="both"/>
      </w:pPr>
    </w:p>
    <w:p w:rsidR="009D14A6" w:rsidRPr="00B000DE" w:rsidRDefault="009D14A6" w:rsidP="009D14A6">
      <w:pPr>
        <w:pStyle w:val="Default"/>
        <w:jc w:val="both"/>
      </w:pPr>
    </w:p>
    <w:p w:rsidR="00AE77BB" w:rsidRDefault="00AE77BB" w:rsidP="00AE77BB">
      <w:pPr>
        <w:pStyle w:val="Default"/>
        <w:jc w:val="both"/>
      </w:pPr>
      <w:r>
        <w:t>Рекомендации администрации Соцгородского СП:</w:t>
      </w:r>
    </w:p>
    <w:p w:rsidR="00AE77BB" w:rsidRDefault="00AE77BB" w:rsidP="00AE77BB">
      <w:pPr>
        <w:pStyle w:val="Default"/>
        <w:jc w:val="both"/>
      </w:pPr>
    </w:p>
    <w:p w:rsidR="00AE77BB" w:rsidRDefault="00AE77BB" w:rsidP="00AE77BB">
      <w:pPr>
        <w:pStyle w:val="Default"/>
        <w:jc w:val="both"/>
      </w:pPr>
      <w:r>
        <w:t>1. Разработать и принять нормативно-правовой акт органов местного самоуправления Соцгородского СП устанавливающи</w:t>
      </w:r>
      <w:r w:rsidRPr="000269EE">
        <w:t>й размер, условия и порядок возмещения компенсации расходов на оплату стоимости проезда и провоза багажа к месту использования отпуска и обратно</w:t>
      </w:r>
      <w:r>
        <w:t xml:space="preserve"> для лиц работающих, как в органах местного самоуправления, так и в муниципальных учреждениях Соцгородского СП.</w:t>
      </w:r>
    </w:p>
    <w:p w:rsidR="00AE77BB" w:rsidRDefault="00AE77BB" w:rsidP="00AE77BB">
      <w:pPr>
        <w:pStyle w:val="Default"/>
        <w:jc w:val="both"/>
        <w:rPr>
          <w:bCs/>
        </w:rPr>
      </w:pPr>
      <w:r>
        <w:lastRenderedPageBreak/>
        <w:t>2. Разрабатывать нормативно-правовые акты</w:t>
      </w:r>
      <w:r w:rsidRPr="007A03AE">
        <w:rPr>
          <w:bCs/>
        </w:rPr>
        <w:t xml:space="preserve"> </w:t>
      </w:r>
      <w:r>
        <w:rPr>
          <w:bCs/>
        </w:rPr>
        <w:t xml:space="preserve">регулирующие установление систем оплаты труда в муниципальных учреждениях культуры, находящихся введении Соцгородского </w:t>
      </w:r>
      <w:r w:rsidR="00226117">
        <w:rPr>
          <w:bCs/>
        </w:rPr>
        <w:t>МО</w:t>
      </w:r>
      <w:r>
        <w:rPr>
          <w:bCs/>
        </w:rPr>
        <w:t>, в соответствии со ст. 144 ТК РФ.</w:t>
      </w:r>
    </w:p>
    <w:p w:rsidR="00AE77BB" w:rsidRDefault="00AE77BB" w:rsidP="00AE77BB">
      <w:pPr>
        <w:pStyle w:val="Default"/>
        <w:jc w:val="both"/>
      </w:pPr>
    </w:p>
    <w:p w:rsidR="00AE77BB" w:rsidRDefault="00AE77BB" w:rsidP="00AE77BB">
      <w:pPr>
        <w:pStyle w:val="Default"/>
        <w:jc w:val="both"/>
      </w:pPr>
      <w:r>
        <w:rPr>
          <w:shd w:val="clear" w:color="auto" w:fill="FFFFFF"/>
        </w:rPr>
        <w:t xml:space="preserve">     Предоставить информацию в КСП района об устранении замечаний и нарушений до 12.01.2020г.   </w:t>
      </w:r>
    </w:p>
    <w:p w:rsidR="009D14A6" w:rsidRDefault="009D14A6" w:rsidP="009D14A6">
      <w:pPr>
        <w:pStyle w:val="ad"/>
        <w:shd w:val="clear" w:color="auto" w:fill="FFFFFF"/>
        <w:spacing w:before="0" w:beforeAutospacing="0" w:after="0" w:afterAutospacing="0"/>
        <w:jc w:val="both"/>
      </w:pPr>
    </w:p>
    <w:p w:rsidR="0051404E" w:rsidRDefault="00857D71" w:rsidP="0051404E">
      <w:r>
        <w:t xml:space="preserve"> </w:t>
      </w:r>
    </w:p>
    <w:p w:rsidR="0051404E" w:rsidRDefault="0051404E" w:rsidP="0051404E"/>
    <w:p w:rsidR="0051404E" w:rsidRDefault="0051404E" w:rsidP="0051404E"/>
    <w:p w:rsidR="0051404E" w:rsidRDefault="0051404E" w:rsidP="0051404E"/>
    <w:p w:rsidR="0051404E" w:rsidRDefault="0051404E" w:rsidP="0051404E"/>
    <w:p w:rsidR="00AF6547" w:rsidRDefault="009E0B4A" w:rsidP="0051404E">
      <w:r>
        <w:t>П</w:t>
      </w:r>
      <w:r w:rsidR="00AF6547">
        <w:t>редседател</w:t>
      </w:r>
      <w:r>
        <w:t>ь</w:t>
      </w:r>
      <w:r w:rsidR="00AF6547">
        <w:t xml:space="preserve"> КСП</w:t>
      </w:r>
    </w:p>
    <w:p w:rsidR="00AF6547" w:rsidRDefault="00AF6547" w:rsidP="00AF6547">
      <w:pPr>
        <w:tabs>
          <w:tab w:val="center" w:pos="0"/>
          <w:tab w:val="left" w:pos="8707"/>
        </w:tabs>
        <w:ind w:right="-1"/>
      </w:pPr>
      <w:r>
        <w:t xml:space="preserve">Нижнеилимского муниципального района                                                    </w:t>
      </w:r>
      <w:r w:rsidR="009E0B4A">
        <w:t>О</w:t>
      </w:r>
      <w:r>
        <w:t>.</w:t>
      </w:r>
      <w:r w:rsidR="009E0B4A">
        <w:t>Л</w:t>
      </w:r>
      <w:r>
        <w:t xml:space="preserve">. </w:t>
      </w:r>
      <w:r w:rsidR="009E0B4A">
        <w:t>Каверзин</w:t>
      </w:r>
    </w:p>
    <w:p w:rsidR="00AF6547" w:rsidRDefault="00AF6547" w:rsidP="00AF6547">
      <w:pPr>
        <w:pStyle w:val="ad"/>
        <w:shd w:val="clear" w:color="auto" w:fill="FFFFFF"/>
        <w:spacing w:before="0" w:beforeAutospacing="0" w:after="0" w:afterAutospacing="0"/>
        <w:jc w:val="both"/>
      </w:pPr>
    </w:p>
    <w:p w:rsidR="008736AE" w:rsidRDefault="008736AE" w:rsidP="00B85A9C">
      <w:pPr>
        <w:pStyle w:val="Default"/>
        <w:jc w:val="center"/>
      </w:pPr>
    </w:p>
    <w:p w:rsidR="008736AE" w:rsidRDefault="008736AE" w:rsidP="00B85A9C">
      <w:pPr>
        <w:pStyle w:val="Default"/>
        <w:jc w:val="center"/>
      </w:pPr>
    </w:p>
    <w:p w:rsidR="00515E1F" w:rsidRDefault="00515E1F" w:rsidP="00515E1F">
      <w:pPr>
        <w:shd w:val="clear" w:color="auto" w:fill="FFFFFF"/>
        <w:ind w:right="67"/>
        <w:jc w:val="center"/>
        <w:rPr>
          <w:sz w:val="28"/>
          <w:szCs w:val="28"/>
        </w:rPr>
      </w:pPr>
      <w:r>
        <w:rPr>
          <w:b/>
          <w:bCs/>
          <w:sz w:val="28"/>
          <w:szCs w:val="28"/>
        </w:rPr>
        <w:t>СПРАВКА</w:t>
      </w:r>
    </w:p>
    <w:p w:rsidR="00515E1F" w:rsidRDefault="00515E1F" w:rsidP="00515E1F">
      <w:pPr>
        <w:shd w:val="clear" w:color="auto" w:fill="FFFFFF"/>
        <w:ind w:right="67"/>
        <w:jc w:val="center"/>
        <w:rPr>
          <w:b/>
          <w:sz w:val="28"/>
          <w:szCs w:val="28"/>
        </w:rPr>
      </w:pPr>
      <w:r>
        <w:rPr>
          <w:b/>
          <w:sz w:val="28"/>
          <w:szCs w:val="28"/>
        </w:rPr>
        <w:t>по результатам</w:t>
      </w:r>
      <w:r>
        <w:rPr>
          <w:b/>
        </w:rPr>
        <w:t xml:space="preserve"> </w:t>
      </w:r>
      <w:r>
        <w:rPr>
          <w:b/>
          <w:sz w:val="28"/>
          <w:szCs w:val="28"/>
        </w:rPr>
        <w:t>контрольного мероприятия</w:t>
      </w:r>
    </w:p>
    <w:p w:rsidR="00515E1F" w:rsidRPr="00CE1D62" w:rsidRDefault="00515E1F" w:rsidP="00515E1F">
      <w:pPr>
        <w:jc w:val="center"/>
        <w:rPr>
          <w:b/>
        </w:rPr>
      </w:pPr>
      <w:r w:rsidRPr="00CE1D62">
        <w:rPr>
          <w:b/>
        </w:rPr>
        <w:t>«Проверка законно</w:t>
      </w:r>
      <w:r>
        <w:rPr>
          <w:b/>
        </w:rPr>
        <w:t>го</w:t>
      </w:r>
      <w:r w:rsidRPr="00CE1D62">
        <w:rPr>
          <w:b/>
        </w:rPr>
        <w:t xml:space="preserve"> и </w:t>
      </w:r>
      <w:r>
        <w:rPr>
          <w:b/>
        </w:rPr>
        <w:t>результативного (</w:t>
      </w:r>
      <w:r w:rsidRPr="00CE1D62">
        <w:rPr>
          <w:b/>
        </w:rPr>
        <w:t>эффективно</w:t>
      </w:r>
      <w:r>
        <w:rPr>
          <w:b/>
        </w:rPr>
        <w:t>го и экономного)</w:t>
      </w:r>
      <w:r w:rsidRPr="00CE1D62">
        <w:rPr>
          <w:b/>
        </w:rPr>
        <w:t xml:space="preserve"> использования средств</w:t>
      </w:r>
      <w:r>
        <w:rPr>
          <w:b/>
        </w:rPr>
        <w:t xml:space="preserve"> бюджета на обеспечение деятельности</w:t>
      </w:r>
      <w:r w:rsidRPr="00CE1D62">
        <w:rPr>
          <w:b/>
        </w:rPr>
        <w:t xml:space="preserve"> подведомственн</w:t>
      </w:r>
      <w:r>
        <w:rPr>
          <w:b/>
        </w:rPr>
        <w:t>ого</w:t>
      </w:r>
      <w:r w:rsidRPr="00CE1D62">
        <w:rPr>
          <w:b/>
        </w:rPr>
        <w:t xml:space="preserve"> учреждени</w:t>
      </w:r>
      <w:r>
        <w:rPr>
          <w:b/>
        </w:rPr>
        <w:t xml:space="preserve">я </w:t>
      </w:r>
      <w:r w:rsidRPr="00CE1D62">
        <w:rPr>
          <w:b/>
        </w:rPr>
        <w:t xml:space="preserve">администрации </w:t>
      </w:r>
      <w:r>
        <w:rPr>
          <w:b/>
        </w:rPr>
        <w:t>Соцгородского С</w:t>
      </w:r>
      <w:r w:rsidRPr="00CE1D62">
        <w:rPr>
          <w:b/>
        </w:rPr>
        <w:t>П</w:t>
      </w:r>
      <w:r>
        <w:rPr>
          <w:b/>
        </w:rPr>
        <w:t xml:space="preserve"> – муниципального казенного учреждения культуры «Фортуна»</w:t>
      </w:r>
      <w:r w:rsidRPr="00CE1D62">
        <w:rPr>
          <w:b/>
        </w:rPr>
        <w:t xml:space="preserve"> за 201</w:t>
      </w:r>
      <w:r>
        <w:rPr>
          <w:b/>
        </w:rPr>
        <w:t>8</w:t>
      </w:r>
      <w:r w:rsidRPr="00CE1D62">
        <w:rPr>
          <w:b/>
        </w:rPr>
        <w:t xml:space="preserve"> год</w:t>
      </w:r>
      <w:r>
        <w:rPr>
          <w:b/>
        </w:rPr>
        <w:t xml:space="preserve"> и текущий период 2019 года</w:t>
      </w:r>
      <w:r w:rsidRPr="00CE1D62">
        <w:rPr>
          <w:b/>
        </w:rPr>
        <w:t>»</w:t>
      </w:r>
    </w:p>
    <w:p w:rsidR="00515E1F" w:rsidRDefault="00515E1F" w:rsidP="00515E1F">
      <w:pPr>
        <w:spacing w:after="274" w:line="1" w:lineRule="exact"/>
        <w:rPr>
          <w:sz w:val="2"/>
          <w:szCs w:val="2"/>
        </w:rPr>
      </w:pPr>
    </w:p>
    <w:tbl>
      <w:tblPr>
        <w:tblW w:w="9923" w:type="dxa"/>
        <w:tblInd w:w="40" w:type="dxa"/>
        <w:tblLayout w:type="fixed"/>
        <w:tblCellMar>
          <w:left w:w="40" w:type="dxa"/>
          <w:right w:w="40" w:type="dxa"/>
        </w:tblCellMar>
        <w:tblLook w:val="04A0"/>
      </w:tblPr>
      <w:tblGrid>
        <w:gridCol w:w="993"/>
        <w:gridCol w:w="7371"/>
        <w:gridCol w:w="1559"/>
      </w:tblGrid>
      <w:tr w:rsidR="00515E1F" w:rsidTr="0012038F">
        <w:trPr>
          <w:trHeight w:val="619"/>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jc w:val="center"/>
              <w:rPr>
                <w:b/>
              </w:rPr>
            </w:pPr>
            <w:r>
              <w:rPr>
                <w:b/>
              </w:rPr>
              <w:t>Наименование объекта проверки:</w:t>
            </w:r>
          </w:p>
          <w:p w:rsidR="00515E1F" w:rsidRPr="00091450" w:rsidRDefault="00515E1F" w:rsidP="0012038F">
            <w:pPr>
              <w:shd w:val="clear" w:color="auto" w:fill="FFFFFF"/>
              <w:jc w:val="center"/>
              <w:rPr>
                <w:b/>
                <w:i/>
              </w:rPr>
            </w:pPr>
            <w:r w:rsidRPr="00091450">
              <w:rPr>
                <w:b/>
                <w:i/>
              </w:rPr>
              <w:t>МКУК «Фортуна»</w:t>
            </w:r>
          </w:p>
        </w:tc>
      </w:tr>
      <w:tr w:rsidR="00515E1F" w:rsidTr="0012038F">
        <w:trPr>
          <w:trHeight w:hRule="exact" w:val="57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ind w:left="5"/>
              <w:jc w:val="center"/>
              <w:rPr>
                <w:b/>
                <w:bCs/>
                <w:sz w:val="26"/>
                <w:szCs w:val="26"/>
              </w:rPr>
            </w:pPr>
            <w:r>
              <w:rPr>
                <w:b/>
                <w:bCs/>
                <w:sz w:val="26"/>
                <w:szCs w:val="26"/>
              </w:rPr>
              <w:t>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ind w:left="5"/>
            </w:pPr>
            <w:r>
              <w:rPr>
                <w:b/>
                <w:bCs/>
                <w:sz w:val="26"/>
                <w:szCs w:val="26"/>
              </w:rPr>
              <w:t>Количество документов по результатам контрольного мероприятия (единиц) – только КСП района, в том числе: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r>
              <w:rPr>
                <w:b/>
              </w:rPr>
              <w:t>3</w:t>
            </w:r>
          </w:p>
        </w:tc>
      </w:tr>
      <w:tr w:rsidR="00515E1F" w:rsidTr="0012038F">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298" w:lineRule="exact"/>
              <w:ind w:left="5" w:right="34"/>
              <w:jc w:val="center"/>
              <w:rPr>
                <w:bCs/>
                <w:sz w:val="26"/>
                <w:szCs w:val="26"/>
              </w:rPr>
            </w:pPr>
            <w:r>
              <w:rPr>
                <w:bCs/>
                <w:sz w:val="26"/>
                <w:szCs w:val="26"/>
              </w:rPr>
              <w:t>1.1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298" w:lineRule="exact"/>
              <w:ind w:left="5" w:right="34"/>
            </w:pPr>
            <w:r>
              <w:t>- актов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jc w:val="center"/>
              <w:rPr>
                <w:b/>
              </w:rPr>
            </w:pPr>
            <w:r>
              <w:rPr>
                <w:b/>
              </w:rPr>
              <w:t>1</w:t>
            </w:r>
          </w:p>
        </w:tc>
      </w:tr>
      <w:tr w:rsidR="00515E1F" w:rsidTr="0012038F">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ind w:left="5"/>
              <w:jc w:val="center"/>
              <w:rPr>
                <w:bCs/>
                <w:sz w:val="26"/>
                <w:szCs w:val="26"/>
              </w:rPr>
            </w:pPr>
            <w:r>
              <w:rPr>
                <w:bCs/>
                <w:sz w:val="26"/>
                <w:szCs w:val="26"/>
              </w:rPr>
              <w:t>1.2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ind w:left="5"/>
            </w:pPr>
            <w:r>
              <w:t>- отчетов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jc w:val="center"/>
              <w:rPr>
                <w:b/>
              </w:rPr>
            </w:pPr>
            <w:r>
              <w:rPr>
                <w:b/>
              </w:rPr>
              <w:t>1</w:t>
            </w:r>
          </w:p>
        </w:tc>
      </w:tr>
      <w:tr w:rsidR="00515E1F" w:rsidTr="0012038F">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ind w:left="5"/>
              <w:jc w:val="center"/>
              <w:rPr>
                <w:sz w:val="26"/>
                <w:szCs w:val="26"/>
              </w:rPr>
            </w:pPr>
            <w:r>
              <w:rPr>
                <w:sz w:val="26"/>
                <w:szCs w:val="26"/>
              </w:rPr>
              <w:t>1.3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ind w:left="5"/>
            </w:pPr>
            <w:r>
              <w:t>- предписаний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r>
              <w:rPr>
                <w:b/>
              </w:rPr>
              <w:t>1</w:t>
            </w:r>
          </w:p>
        </w:tc>
      </w:tr>
      <w:tr w:rsidR="00515E1F" w:rsidTr="0012038F">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ind w:left="5"/>
              <w:jc w:val="center"/>
              <w:rPr>
                <w:b/>
                <w:sz w:val="26"/>
                <w:szCs w:val="26"/>
              </w:rPr>
            </w:pPr>
            <w:r>
              <w:rPr>
                <w:b/>
                <w:sz w:val="26"/>
                <w:szCs w:val="26"/>
              </w:rPr>
              <w:t>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ind w:left="5"/>
              <w:rPr>
                <w:b/>
              </w:rPr>
            </w:pPr>
            <w:r>
              <w:rPr>
                <w:b/>
              </w:rPr>
              <w:t>Объем проверенных финансовых средств (тыс. рублей)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jc w:val="center"/>
              <w:rPr>
                <w:b/>
              </w:rPr>
            </w:pPr>
            <w:r>
              <w:rPr>
                <w:b/>
              </w:rPr>
              <w:t>4 268,9</w:t>
            </w:r>
          </w:p>
        </w:tc>
      </w:tr>
      <w:tr w:rsidR="00515E1F" w:rsidTr="0012038F">
        <w:trPr>
          <w:trHeight w:hRule="exact" w:val="61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302" w:lineRule="exact"/>
              <w:ind w:left="5" w:right="38"/>
              <w:jc w:val="center"/>
              <w:rPr>
                <w:b/>
                <w:bCs/>
                <w:sz w:val="26"/>
                <w:szCs w:val="26"/>
              </w:rPr>
            </w:pPr>
            <w:r>
              <w:rPr>
                <w:b/>
                <w:bCs/>
                <w:sz w:val="26"/>
                <w:szCs w:val="26"/>
              </w:rPr>
              <w:t>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302" w:lineRule="exact"/>
              <w:ind w:right="38"/>
            </w:pPr>
            <w:r>
              <w:rPr>
                <w:b/>
                <w:bCs/>
                <w:sz w:val="26"/>
                <w:szCs w:val="26"/>
              </w:rPr>
              <w:t>Выявлено нарушений бюджетного законодательства</w:t>
            </w:r>
            <w:r>
              <w:rPr>
                <w:b/>
                <w:bCs/>
                <w:spacing w:val="-1"/>
                <w:sz w:val="26"/>
                <w:szCs w:val="26"/>
              </w:rPr>
              <w:t>, всего на сумму (тыс. рублей) в т.ч.:</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r>
              <w:rPr>
                <w:b/>
              </w:rPr>
              <w:t>3 516,1</w:t>
            </w:r>
          </w:p>
        </w:tc>
      </w:tr>
      <w:tr w:rsidR="00515E1F" w:rsidTr="0012038F">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ind w:left="5"/>
              <w:jc w:val="center"/>
              <w:rPr>
                <w:spacing w:val="-1"/>
                <w:sz w:val="26"/>
                <w:szCs w:val="26"/>
              </w:rPr>
            </w:pPr>
            <w:r>
              <w:rPr>
                <w:spacing w:val="-1"/>
                <w:sz w:val="26"/>
                <w:szCs w:val="26"/>
              </w:rPr>
              <w:t>3.1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ind w:left="5"/>
            </w:pPr>
            <w:r>
              <w:rPr>
                <w:spacing w:val="-1"/>
                <w:sz w:val="26"/>
                <w:szCs w:val="26"/>
              </w:rPr>
              <w:t>- объем средств, использованных не по целевому назначению</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r>
              <w:rPr>
                <w:b/>
              </w:rPr>
              <w:t>150,0</w:t>
            </w:r>
          </w:p>
        </w:tc>
      </w:tr>
      <w:tr w:rsidR="00515E1F" w:rsidTr="0012038F">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ind w:left="5"/>
              <w:jc w:val="center"/>
              <w:rPr>
                <w:sz w:val="26"/>
                <w:szCs w:val="26"/>
              </w:rPr>
            </w:pPr>
            <w:r>
              <w:rPr>
                <w:sz w:val="26"/>
                <w:szCs w:val="26"/>
              </w:rPr>
              <w:t>3.2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ind w:left="5"/>
            </w:pPr>
            <w:r>
              <w:rPr>
                <w:sz w:val="26"/>
                <w:szCs w:val="26"/>
              </w:rPr>
              <w:t>- объем неэффективно использованных средств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ind w:left="5"/>
              <w:jc w:val="center"/>
              <w:rPr>
                <w:spacing w:val="-1"/>
                <w:sz w:val="26"/>
                <w:szCs w:val="26"/>
              </w:rPr>
            </w:pPr>
            <w:r>
              <w:rPr>
                <w:spacing w:val="-1"/>
                <w:sz w:val="26"/>
                <w:szCs w:val="26"/>
              </w:rPr>
              <w:t>3.3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ind w:left="5"/>
            </w:pPr>
            <w:r>
              <w:rPr>
                <w:spacing w:val="-1"/>
                <w:sz w:val="26"/>
                <w:szCs w:val="26"/>
              </w:rPr>
              <w:t>- объем ущерба, нанесенного государству при исполнении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ind w:left="5"/>
              <w:jc w:val="center"/>
              <w:rPr>
                <w:sz w:val="26"/>
                <w:szCs w:val="26"/>
              </w:rPr>
            </w:pPr>
            <w:r>
              <w:rPr>
                <w:sz w:val="26"/>
                <w:szCs w:val="26"/>
              </w:rPr>
              <w:t>3.4</w:t>
            </w:r>
          </w:p>
          <w:p w:rsidR="00515E1F" w:rsidRDefault="00515E1F" w:rsidP="0012038F">
            <w:pPr>
              <w:shd w:val="clear" w:color="auto" w:fill="FFFFFF"/>
              <w:ind w:left="5"/>
              <w:jc w:val="center"/>
              <w:rPr>
                <w:sz w:val="26"/>
                <w:szCs w:val="26"/>
              </w:rPr>
            </w:pPr>
          </w:p>
          <w:p w:rsidR="00515E1F" w:rsidRDefault="00515E1F" w:rsidP="0012038F">
            <w:pPr>
              <w:shd w:val="clear" w:color="auto" w:fill="FFFFFF"/>
              <w:ind w:left="5"/>
              <w:jc w:val="center"/>
              <w:rPr>
                <w:sz w:val="26"/>
                <w:szCs w:val="26"/>
              </w:rPr>
            </w:pP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ind w:left="5"/>
            </w:pPr>
            <w:r>
              <w:rPr>
                <w:sz w:val="26"/>
                <w:szCs w:val="26"/>
              </w:rPr>
              <w:t>- объем выявленных неучтенных средств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605"/>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298" w:lineRule="exact"/>
              <w:ind w:left="5" w:right="34"/>
              <w:jc w:val="center"/>
              <w:rPr>
                <w:sz w:val="26"/>
                <w:szCs w:val="26"/>
              </w:rPr>
            </w:pPr>
            <w:r>
              <w:rPr>
                <w:sz w:val="26"/>
                <w:szCs w:val="26"/>
              </w:rPr>
              <w:t>3.5</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298" w:lineRule="exact"/>
              <w:ind w:left="5" w:right="34"/>
            </w:pPr>
            <w:r>
              <w:rPr>
                <w:sz w:val="26"/>
                <w:szCs w:val="26"/>
              </w:rPr>
              <w:t>- превышение  лимитов  бюджетных  обязательств, несанкционированное принятие обязательств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61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302" w:lineRule="exact"/>
              <w:ind w:left="5" w:right="34"/>
              <w:jc w:val="center"/>
              <w:rPr>
                <w:sz w:val="26"/>
                <w:szCs w:val="26"/>
              </w:rPr>
            </w:pPr>
            <w:r>
              <w:rPr>
                <w:sz w:val="26"/>
                <w:szCs w:val="26"/>
              </w:rPr>
              <w:t>3.6</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302" w:lineRule="exact"/>
              <w:ind w:left="5" w:right="34"/>
            </w:pPr>
            <w:r>
              <w:rPr>
                <w:sz w:val="26"/>
                <w:szCs w:val="26"/>
              </w:rPr>
              <w:t>- объем  средств,  использованных  с  нарушением  иных  норм бюджетного законодательства и бухгалтерского учета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r>
              <w:rPr>
                <w:b/>
              </w:rPr>
              <w:t>437,5</w:t>
            </w:r>
          </w:p>
        </w:tc>
      </w:tr>
      <w:tr w:rsidR="00515E1F" w:rsidTr="0012038F">
        <w:trPr>
          <w:trHeight w:hRule="exact" w:val="108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302" w:lineRule="exact"/>
              <w:ind w:left="5" w:right="34"/>
              <w:jc w:val="center"/>
              <w:rPr>
                <w:sz w:val="26"/>
                <w:szCs w:val="26"/>
              </w:rPr>
            </w:pPr>
            <w:r>
              <w:rPr>
                <w:sz w:val="26"/>
                <w:szCs w:val="26"/>
              </w:rPr>
              <w:t>3.7</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302" w:lineRule="exact"/>
              <w:ind w:left="5" w:right="34"/>
            </w:pPr>
            <w:r>
              <w:rPr>
                <w:sz w:val="26"/>
                <w:szCs w:val="26"/>
              </w:rPr>
              <w:t>- количество  и  балансовая  стоимость  объектов,  отраженных  в бюджетном учете с нарушением действующего законодательства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r>
              <w:rPr>
                <w:b/>
              </w:rPr>
              <w:t>1/2 928,6</w:t>
            </w:r>
          </w:p>
        </w:tc>
      </w:tr>
      <w:tr w:rsidR="00515E1F" w:rsidTr="0012038F">
        <w:trPr>
          <w:trHeight w:hRule="exact" w:val="605"/>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298" w:lineRule="exact"/>
              <w:ind w:left="5" w:right="38"/>
              <w:jc w:val="center"/>
              <w:rPr>
                <w:sz w:val="26"/>
                <w:szCs w:val="26"/>
              </w:rPr>
            </w:pPr>
            <w:r>
              <w:rPr>
                <w:sz w:val="26"/>
                <w:szCs w:val="26"/>
              </w:rPr>
              <w:t>3.8</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298" w:lineRule="exact"/>
              <w:ind w:left="5" w:right="38"/>
            </w:pPr>
            <w:r>
              <w:rPr>
                <w:sz w:val="26"/>
                <w:szCs w:val="26"/>
              </w:rPr>
              <w:t>- количество  и  стоимость  вновь  выявленных  и  неучтенных недвижимых объектов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61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298" w:lineRule="exact"/>
              <w:ind w:left="5" w:right="38"/>
              <w:jc w:val="center"/>
              <w:rPr>
                <w:sz w:val="26"/>
                <w:szCs w:val="26"/>
              </w:rPr>
            </w:pPr>
            <w:r>
              <w:rPr>
                <w:sz w:val="26"/>
                <w:szCs w:val="26"/>
              </w:rPr>
              <w:lastRenderedPageBreak/>
              <w:t>3.9</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298" w:lineRule="exact"/>
              <w:ind w:left="5" w:right="38"/>
            </w:pPr>
            <w:r>
              <w:rPr>
                <w:sz w:val="26"/>
                <w:szCs w:val="26"/>
              </w:rPr>
              <w:t>- количество и стоимость не используемых недвижимых объектов (неправомерно используемых иными лицами)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9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298" w:lineRule="exact"/>
              <w:ind w:left="5" w:right="38"/>
              <w:jc w:val="center"/>
              <w:rPr>
                <w:sz w:val="26"/>
                <w:szCs w:val="26"/>
              </w:rPr>
            </w:pPr>
            <w:r>
              <w:rPr>
                <w:sz w:val="26"/>
                <w:szCs w:val="26"/>
              </w:rPr>
              <w:t>3.10</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298" w:lineRule="exact"/>
              <w:ind w:left="5" w:right="38"/>
            </w:pPr>
            <w:r>
              <w:rPr>
                <w:sz w:val="26"/>
                <w:szCs w:val="26"/>
              </w:rPr>
              <w:t>- количество и стоимость недвижимых объектов, на которые не зарегистрировано  право  собственности  муниципального образования  или  право  оперативного  управления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63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302" w:lineRule="exact"/>
              <w:ind w:left="5" w:right="34"/>
              <w:jc w:val="center"/>
              <w:rPr>
                <w:sz w:val="26"/>
                <w:szCs w:val="26"/>
              </w:rPr>
            </w:pPr>
            <w:r>
              <w:rPr>
                <w:sz w:val="26"/>
                <w:szCs w:val="26"/>
              </w:rPr>
              <w:t>3.11</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302" w:lineRule="exact"/>
              <w:ind w:left="5" w:right="34"/>
            </w:pPr>
            <w:r>
              <w:rPr>
                <w:sz w:val="26"/>
                <w:szCs w:val="26"/>
              </w:rPr>
              <w:t>- потери бюджета от неэффективного распоряжения объектами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61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298" w:lineRule="exact"/>
              <w:ind w:left="5" w:right="34"/>
              <w:jc w:val="center"/>
              <w:rPr>
                <w:sz w:val="26"/>
                <w:szCs w:val="26"/>
              </w:rPr>
            </w:pPr>
            <w:r>
              <w:rPr>
                <w:sz w:val="26"/>
                <w:szCs w:val="26"/>
              </w:rPr>
              <w:t>3.12</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298" w:lineRule="exact"/>
              <w:ind w:left="5" w:right="34"/>
            </w:pPr>
            <w:r>
              <w:rPr>
                <w:sz w:val="26"/>
                <w:szCs w:val="26"/>
              </w:rPr>
              <w:t>- упущенная выгода бюджета от неэффективного  использования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90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298" w:lineRule="exact"/>
              <w:ind w:left="5" w:right="38"/>
              <w:jc w:val="center"/>
              <w:rPr>
                <w:sz w:val="26"/>
                <w:szCs w:val="26"/>
              </w:rPr>
            </w:pPr>
            <w:r>
              <w:rPr>
                <w:sz w:val="26"/>
                <w:szCs w:val="26"/>
              </w:rPr>
              <w:t>3.13</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298" w:lineRule="exact"/>
              <w:ind w:left="5" w:right="38"/>
            </w:pPr>
            <w:r>
              <w:rPr>
                <w:sz w:val="26"/>
                <w:szCs w:val="26"/>
              </w:rPr>
              <w:t>- иные  нарушения  в  сфере  управления  и  распоряжения  муниципальной  собственностью, в частности, нарушение установленных процедур и иные нарушения законодательства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39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298" w:lineRule="exact"/>
              <w:ind w:left="5" w:right="38"/>
              <w:jc w:val="center"/>
              <w:rPr>
                <w:sz w:val="26"/>
                <w:szCs w:val="26"/>
              </w:rPr>
            </w:pPr>
            <w:r>
              <w:rPr>
                <w:sz w:val="26"/>
                <w:szCs w:val="26"/>
              </w:rPr>
              <w:t>3.14</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298" w:lineRule="exact"/>
              <w:ind w:left="5" w:right="38"/>
              <w:rPr>
                <w:sz w:val="26"/>
                <w:szCs w:val="26"/>
              </w:rPr>
            </w:pPr>
            <w:r>
              <w:rPr>
                <w:sz w:val="26"/>
                <w:szCs w:val="26"/>
              </w:rPr>
              <w:t>- нарушения в сфере закупок согласно закону 44-ФЗ</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p>
        </w:tc>
      </w:tr>
      <w:tr w:rsidR="00515E1F" w:rsidTr="0012038F">
        <w:trPr>
          <w:trHeight w:hRule="exact" w:val="62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15E1F" w:rsidRDefault="00515E1F" w:rsidP="0012038F">
            <w:pPr>
              <w:shd w:val="clear" w:color="auto" w:fill="FFFFFF"/>
              <w:spacing w:line="298" w:lineRule="exact"/>
              <w:ind w:left="5" w:right="34"/>
              <w:jc w:val="center"/>
              <w:rPr>
                <w:b/>
                <w:bCs/>
                <w:sz w:val="26"/>
                <w:szCs w:val="26"/>
              </w:rPr>
            </w:pPr>
            <w:r>
              <w:rPr>
                <w:b/>
                <w:bCs/>
                <w:sz w:val="26"/>
                <w:szCs w:val="26"/>
              </w:rPr>
              <w:t>4</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15E1F" w:rsidRDefault="00515E1F" w:rsidP="0012038F">
            <w:pPr>
              <w:shd w:val="clear" w:color="auto" w:fill="FFFFFF"/>
              <w:spacing w:line="298" w:lineRule="exact"/>
              <w:ind w:left="5" w:right="34"/>
            </w:pPr>
            <w:r>
              <w:rPr>
                <w:b/>
                <w:bCs/>
                <w:sz w:val="26"/>
                <w:szCs w:val="26"/>
              </w:rPr>
              <w:t>Рекомендовано к возврату (взысканию) в бюджет соответствующего уровня (тыс. рублей)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15E1F" w:rsidRDefault="00515E1F" w:rsidP="0012038F">
            <w:pPr>
              <w:shd w:val="clear" w:color="auto" w:fill="FFFFFF"/>
              <w:jc w:val="center"/>
              <w:rPr>
                <w:b/>
              </w:rPr>
            </w:pPr>
            <w:r>
              <w:rPr>
                <w:b/>
              </w:rPr>
              <w:t>366,0</w:t>
            </w:r>
          </w:p>
        </w:tc>
      </w:tr>
    </w:tbl>
    <w:p w:rsidR="00515E1F" w:rsidRDefault="00515E1F" w:rsidP="00515E1F">
      <w:pPr>
        <w:shd w:val="clear" w:color="auto" w:fill="FFFFFF"/>
        <w:tabs>
          <w:tab w:val="left" w:leader="underscore" w:pos="6115"/>
        </w:tabs>
        <w:ind w:left="62"/>
        <w:rPr>
          <w:sz w:val="28"/>
          <w:szCs w:val="28"/>
        </w:rPr>
      </w:pPr>
    </w:p>
    <w:p w:rsidR="00515E1F" w:rsidRDefault="00515E1F" w:rsidP="00515E1F">
      <w:pPr>
        <w:shd w:val="clear" w:color="auto" w:fill="FFFFFF"/>
        <w:tabs>
          <w:tab w:val="left" w:leader="underscore" w:pos="6115"/>
        </w:tabs>
        <w:ind w:left="62"/>
        <w:rPr>
          <w:u w:val="single"/>
        </w:rPr>
      </w:pPr>
      <w:r>
        <w:t>Должностное лицо П</w:t>
      </w:r>
      <w:r>
        <w:rPr>
          <w:u w:val="single"/>
        </w:rPr>
        <w:t>редседатель КСП</w:t>
      </w:r>
    </w:p>
    <w:p w:rsidR="00515E1F" w:rsidRDefault="00515E1F" w:rsidP="00515E1F">
      <w:pPr>
        <w:shd w:val="clear" w:color="auto" w:fill="FFFFFF"/>
        <w:tabs>
          <w:tab w:val="left" w:leader="underscore" w:pos="6115"/>
        </w:tabs>
        <w:ind w:left="62"/>
        <w:rPr>
          <w:u w:val="single"/>
        </w:rPr>
      </w:pPr>
      <w:r>
        <w:rPr>
          <w:u w:val="single"/>
        </w:rPr>
        <w:t>Нижнеилимского муниципального района                                            О.Л. Каверзин</w:t>
      </w:r>
    </w:p>
    <w:p w:rsidR="00515E1F" w:rsidRDefault="00515E1F" w:rsidP="00515E1F">
      <w:pPr>
        <w:shd w:val="clear" w:color="auto" w:fill="FFFFFF"/>
        <w:tabs>
          <w:tab w:val="left" w:leader="underscore" w:pos="6115"/>
        </w:tabs>
        <w:ind w:left="62"/>
      </w:pPr>
    </w:p>
    <w:p w:rsidR="00515E1F" w:rsidRDefault="00515E1F" w:rsidP="00515E1F">
      <w:pPr>
        <w:pStyle w:val="Default"/>
        <w:jc w:val="center"/>
        <w:rPr>
          <w:u w:val="single"/>
        </w:rPr>
      </w:pPr>
      <w:r>
        <w:t>Исполнитель  инспектор</w:t>
      </w:r>
      <w:r>
        <w:rPr>
          <w:u w:val="single"/>
        </w:rPr>
        <w:t xml:space="preserve">                                                                        Н.В. Немова</w:t>
      </w:r>
    </w:p>
    <w:p w:rsidR="00515E1F" w:rsidRDefault="00515E1F" w:rsidP="00515E1F">
      <w:pPr>
        <w:pStyle w:val="Default"/>
        <w:jc w:val="center"/>
        <w:rPr>
          <w:u w:val="single"/>
        </w:rPr>
      </w:pPr>
    </w:p>
    <w:p w:rsidR="00515E1F" w:rsidRPr="00994CA4" w:rsidRDefault="00515E1F" w:rsidP="00515E1F">
      <w:pPr>
        <w:pStyle w:val="Default"/>
        <w:jc w:val="center"/>
      </w:pPr>
      <w:r w:rsidRPr="00994CA4">
        <w:t xml:space="preserve">Пояснительная записка к </w:t>
      </w:r>
      <w:r>
        <w:t>справке</w:t>
      </w:r>
    </w:p>
    <w:p w:rsidR="00515E1F" w:rsidRDefault="00515E1F" w:rsidP="00515E1F">
      <w:pPr>
        <w:pStyle w:val="Default"/>
        <w:jc w:val="center"/>
        <w:rPr>
          <w:u w:val="single"/>
        </w:rPr>
      </w:pPr>
    </w:p>
    <w:p w:rsidR="00515E1F" w:rsidRDefault="00515E1F" w:rsidP="00515E1F">
      <w:pPr>
        <w:rPr>
          <w:rFonts w:eastAsia="Calibri"/>
        </w:rPr>
      </w:pPr>
      <w:r>
        <w:t xml:space="preserve">- </w:t>
      </w:r>
      <w:r w:rsidRPr="000B4D88">
        <w:t>отсутств</w:t>
      </w:r>
      <w:r>
        <w:t>ие</w:t>
      </w:r>
      <w:r w:rsidRPr="000B4D88">
        <w:t xml:space="preserve"> на балансе Учреждения</w:t>
      </w:r>
      <w:r w:rsidRPr="00F533AC">
        <w:t xml:space="preserve"> </w:t>
      </w:r>
      <w:r>
        <w:t xml:space="preserve">нежилого </w:t>
      </w:r>
      <w:r w:rsidRPr="00EF380B">
        <w:t>здани</w:t>
      </w:r>
      <w:r>
        <w:t>я</w:t>
      </w:r>
      <w:r w:rsidRPr="00EF380B">
        <w:t xml:space="preserve"> </w:t>
      </w:r>
      <w:r w:rsidRPr="000B4D88">
        <w:t>общей площадью 142,4 кв.м., переданное в оперативное управление МКУК «Фортуна»</w:t>
      </w:r>
      <w:r>
        <w:t>. При этом в нарушение</w:t>
      </w:r>
      <w:r w:rsidRPr="00C160C1">
        <w:rPr>
          <w:rFonts w:eastAsia="Calibri"/>
        </w:rPr>
        <w:t xml:space="preserve"> </w:t>
      </w:r>
      <w:r>
        <w:rPr>
          <w:rFonts w:eastAsia="Calibri"/>
        </w:rPr>
        <w:t xml:space="preserve">п. 333 </w:t>
      </w:r>
      <w:r>
        <w:t>Инструкции № 157н</w:t>
      </w:r>
      <w:r w:rsidRPr="00C160C1">
        <w:rPr>
          <w:rFonts w:eastAsia="Calibri"/>
        </w:rPr>
        <w:t xml:space="preserve"> </w:t>
      </w:r>
      <w:r>
        <w:rPr>
          <w:rFonts w:eastAsia="Calibri"/>
        </w:rPr>
        <w:t>нежилое помещение по улице Таежная, дом 3А переданное в оперативное управление (Договор № 1 от 23.09.2014г.) в бухгалтерском учете учитывается на забалансовом счете 01</w:t>
      </w:r>
      <w:r w:rsidRPr="00B93734">
        <w:rPr>
          <w:rFonts w:eastAsia="Calibri"/>
        </w:rPr>
        <w:t xml:space="preserve"> </w:t>
      </w:r>
      <w:r>
        <w:rPr>
          <w:rFonts w:eastAsia="Calibri"/>
        </w:rPr>
        <w:t xml:space="preserve">«Имущество, полученное в пользование» (балансовая стоимость </w:t>
      </w:r>
      <w:r w:rsidRPr="00994CA4">
        <w:rPr>
          <w:rFonts w:eastAsia="Calibri"/>
          <w:b/>
        </w:rPr>
        <w:t>2 928,6</w:t>
      </w:r>
      <w:r>
        <w:rPr>
          <w:rFonts w:eastAsia="Calibri"/>
        </w:rPr>
        <w:t xml:space="preserve"> тыс. рублей). В связи, с чем </w:t>
      </w:r>
      <w:r>
        <w:t xml:space="preserve">фактически произведенные расходы в 2018 году  по содержанию данного имущества в сумме </w:t>
      </w:r>
      <w:r w:rsidRPr="00994CA4">
        <w:rPr>
          <w:b/>
        </w:rPr>
        <w:t>150,0</w:t>
      </w:r>
      <w:r>
        <w:t xml:space="preserve"> тыс. рублей</w:t>
      </w:r>
      <w:r>
        <w:rPr>
          <w:rFonts w:eastAsia="Calibri"/>
        </w:rPr>
        <w:t xml:space="preserve"> являются нецелевыми;</w:t>
      </w:r>
    </w:p>
    <w:p w:rsidR="00515E1F" w:rsidRDefault="00515E1F" w:rsidP="00515E1F">
      <w:pPr>
        <w:pStyle w:val="ad"/>
        <w:shd w:val="clear" w:color="auto" w:fill="FFFFFF"/>
        <w:spacing w:before="0" w:beforeAutospacing="0" w:after="0" w:afterAutospacing="0"/>
        <w:jc w:val="both"/>
      </w:pPr>
      <w:r>
        <w:rPr>
          <w:rFonts w:eastAsia="Calibri"/>
        </w:rPr>
        <w:t xml:space="preserve">- </w:t>
      </w:r>
      <w:r>
        <w:t xml:space="preserve">переначисленна надбавка за стаж непрерывной работы с января по май 2018 года </w:t>
      </w:r>
      <w:r w:rsidRPr="00CF51E8">
        <w:rPr>
          <w:b/>
        </w:rPr>
        <w:t>1,4</w:t>
      </w:r>
      <w:r>
        <w:t xml:space="preserve"> тыс. рублей (5%), с октября по декабрь 2018 года </w:t>
      </w:r>
      <w:r w:rsidRPr="00CF51E8">
        <w:rPr>
          <w:b/>
        </w:rPr>
        <w:t>0,2</w:t>
      </w:r>
      <w:r>
        <w:t xml:space="preserve"> тыс. рублей (6%) с учетом районного коэффициента и северной надбавки;</w:t>
      </w:r>
    </w:p>
    <w:p w:rsidR="00515E1F" w:rsidRDefault="00515E1F" w:rsidP="00515E1F">
      <w:r>
        <w:t xml:space="preserve">- заработная плата начислялась и выплачивалась по новому окладу с октября 2018 года без учета перерасчета. Сумма недоначисленной заработной платы составила </w:t>
      </w:r>
      <w:r w:rsidRPr="00CF51E8">
        <w:rPr>
          <w:b/>
        </w:rPr>
        <w:t>3,6</w:t>
      </w:r>
      <w:r>
        <w:t xml:space="preserve"> тыс. рублей</w:t>
      </w:r>
      <w:r w:rsidRPr="00E9275A">
        <w:t xml:space="preserve"> </w:t>
      </w:r>
      <w:r>
        <w:t>с учетом районного коэффициента и северной надбавки.</w:t>
      </w:r>
    </w:p>
    <w:p w:rsidR="00515E1F" w:rsidRDefault="00515E1F" w:rsidP="00515E1F">
      <w:r>
        <w:t xml:space="preserve">- с сентября по декабрь 2018 года производилось начисление доплаты за особые условия в общей сумме </w:t>
      </w:r>
      <w:r w:rsidRPr="00CF51E8">
        <w:rPr>
          <w:b/>
        </w:rPr>
        <w:t>1,4</w:t>
      </w:r>
      <w:r>
        <w:t xml:space="preserve"> тыс. рублей, с января по август 2019 года</w:t>
      </w:r>
      <w:r w:rsidRPr="00C27F55">
        <w:t xml:space="preserve"> </w:t>
      </w:r>
      <w:r>
        <w:t xml:space="preserve">в общей сумме </w:t>
      </w:r>
      <w:r w:rsidRPr="00CF51E8">
        <w:rPr>
          <w:b/>
        </w:rPr>
        <w:t>1,9</w:t>
      </w:r>
      <w:r>
        <w:t xml:space="preserve"> тыс. рублей с учетом районного коэффициента и северной надбавки</w:t>
      </w:r>
      <w:r w:rsidRPr="00C27F55">
        <w:t xml:space="preserve"> </w:t>
      </w:r>
      <w:r>
        <w:t>в отсутствие каких-либо правовых оснований;</w:t>
      </w:r>
    </w:p>
    <w:p w:rsidR="00515E1F" w:rsidRDefault="00515E1F" w:rsidP="00515E1F">
      <w:r>
        <w:t xml:space="preserve">- заработная плата за июль 2018 года была переначислена на сумму </w:t>
      </w:r>
      <w:r w:rsidRPr="00CF51E8">
        <w:rPr>
          <w:b/>
        </w:rPr>
        <w:t>743,33</w:t>
      </w:r>
      <w:r>
        <w:t xml:space="preserve"> рублей, а в сентябре 2018 года недоначислена на сумму </w:t>
      </w:r>
      <w:r w:rsidRPr="00CF51E8">
        <w:rPr>
          <w:b/>
        </w:rPr>
        <w:t>1 096,3</w:t>
      </w:r>
      <w:r>
        <w:t xml:space="preserve"> рублей;</w:t>
      </w:r>
    </w:p>
    <w:p w:rsidR="00515E1F" w:rsidRDefault="00515E1F" w:rsidP="00515E1F">
      <w:r>
        <w:t xml:space="preserve">- предоставлен очередной отпуск с 10.05.2018г. по 26.05.2018г. в количестве 16 календарных дней. При этом, в табеле учета рабочего времени 26.05.2018г. проставлен как рабочий день. Сумма нарушения составила </w:t>
      </w:r>
      <w:r w:rsidRPr="00CF51E8">
        <w:rPr>
          <w:b/>
        </w:rPr>
        <w:t>408,82</w:t>
      </w:r>
      <w:r>
        <w:t xml:space="preserve"> рублей;</w:t>
      </w:r>
    </w:p>
    <w:p w:rsidR="00515E1F" w:rsidRDefault="00515E1F" w:rsidP="00515E1F">
      <w:r>
        <w:t>- по приказу от 07.08.2018г. № 3</w:t>
      </w:r>
      <w:r w:rsidRPr="00133B7D">
        <w:t xml:space="preserve"> </w:t>
      </w:r>
      <w:r>
        <w:t>предоставлен очередной отпуск с 08.08.2018г. по 04.09.2018г., что подтверждается и табелем учета рабочего времени.</w:t>
      </w:r>
      <w:r w:rsidRPr="00133B7D">
        <w:t xml:space="preserve"> </w:t>
      </w:r>
      <w:r>
        <w:t xml:space="preserve">Согласно расчетно-платежной ведомости за август и сентябрь 2018 года за этот период была начислена заработная плата в сумме </w:t>
      </w:r>
      <w:r w:rsidRPr="00CF51E8">
        <w:rPr>
          <w:b/>
        </w:rPr>
        <w:t>11,9</w:t>
      </w:r>
      <w:r>
        <w:t xml:space="preserve"> тыс. рублей.</w:t>
      </w:r>
    </w:p>
    <w:p w:rsidR="00515E1F" w:rsidRPr="004B398B" w:rsidRDefault="00515E1F" w:rsidP="00515E1F">
      <w:r>
        <w:rPr>
          <w:bCs/>
        </w:rPr>
        <w:lastRenderedPageBreak/>
        <w:t xml:space="preserve"> - на основании </w:t>
      </w:r>
      <w:r>
        <w:t xml:space="preserve">приказов директора МКУК «Фортуна» от </w:t>
      </w:r>
      <w:r w:rsidRPr="006F2571">
        <w:rPr>
          <w:b/>
        </w:rPr>
        <w:t>16.05.2018г.</w:t>
      </w:r>
      <w:r>
        <w:t xml:space="preserve"> №№ </w:t>
      </w:r>
      <w:r w:rsidRPr="004B398B">
        <w:t xml:space="preserve">18-20 </w:t>
      </w:r>
      <w:r w:rsidRPr="002D4A25">
        <w:rPr>
          <w:u w:val="single"/>
        </w:rPr>
        <w:t xml:space="preserve">(подписан Шешалевич М.А., </w:t>
      </w:r>
      <w:r>
        <w:rPr>
          <w:u w:val="single"/>
        </w:rPr>
        <w:t xml:space="preserve">при этом </w:t>
      </w:r>
      <w:r w:rsidRPr="002D4A25">
        <w:rPr>
          <w:u w:val="single"/>
        </w:rPr>
        <w:t xml:space="preserve">назначенной на должность директора </w:t>
      </w:r>
      <w:r w:rsidRPr="002D4A25">
        <w:rPr>
          <w:b/>
          <w:u w:val="single"/>
        </w:rPr>
        <w:t>22.05.2018г.</w:t>
      </w:r>
      <w:r>
        <w:rPr>
          <w:b/>
          <w:u w:val="single"/>
        </w:rPr>
        <w:t xml:space="preserve">, </w:t>
      </w:r>
      <w:r w:rsidRPr="004B398B">
        <w:rPr>
          <w:u w:val="single"/>
        </w:rPr>
        <w:t>распоряжение от 22.05.2018г. № 17</w:t>
      </w:r>
      <w:r w:rsidRPr="002D4A25">
        <w:rPr>
          <w:u w:val="single"/>
        </w:rPr>
        <w:t>)</w:t>
      </w:r>
      <w:r>
        <w:rPr>
          <w:u w:val="single"/>
        </w:rPr>
        <w:t xml:space="preserve"> </w:t>
      </w:r>
      <w:r w:rsidRPr="004B398B">
        <w:t>произведены доплаты из надтарифного фонда:</w:t>
      </w:r>
    </w:p>
    <w:p w:rsidR="00515E1F" w:rsidRDefault="00515E1F" w:rsidP="00515E1F">
      <w:r>
        <w:t xml:space="preserve">- Басюк М.Е., заведующей структурным подразделением (библиотека) в сумме </w:t>
      </w:r>
      <w:r w:rsidRPr="00CF51E8">
        <w:rPr>
          <w:b/>
        </w:rPr>
        <w:t>10 000</w:t>
      </w:r>
      <w:r>
        <w:t xml:space="preserve"> рублей;</w:t>
      </w:r>
    </w:p>
    <w:p w:rsidR="00515E1F" w:rsidRDefault="00515E1F" w:rsidP="00515E1F">
      <w:pPr>
        <w:rPr>
          <w:bCs/>
        </w:rPr>
      </w:pPr>
      <w:r>
        <w:t>- основании приказов самого директора,</w:t>
      </w:r>
      <w:r w:rsidRPr="00AB0CC3">
        <w:t xml:space="preserve"> </w:t>
      </w:r>
      <w:r>
        <w:t>директору МКУК «Фортуна» устанавливались стимулирующие выплаты, в то время как согласно заключенному трудовому договору, Положению об оплате труда</w:t>
      </w:r>
      <w:r w:rsidRPr="00014870">
        <w:rPr>
          <w:bCs/>
        </w:rPr>
        <w:t xml:space="preserve"> </w:t>
      </w:r>
      <w:r>
        <w:rPr>
          <w:bCs/>
        </w:rPr>
        <w:t>руководителей и специалистов указанные вопросы отнесены к компетенции Учредителя – администрации Соцгодского сельского поселения (</w:t>
      </w:r>
      <w:r w:rsidRPr="00CF51E8">
        <w:rPr>
          <w:b/>
          <w:bCs/>
        </w:rPr>
        <w:t>78,4</w:t>
      </w:r>
      <w:r>
        <w:rPr>
          <w:bCs/>
        </w:rPr>
        <w:t xml:space="preserve"> тыс. рублей - Андряшина Ю.В. с января по май 2018 года; </w:t>
      </w:r>
      <w:r w:rsidRPr="00CF51E8">
        <w:rPr>
          <w:b/>
          <w:bCs/>
        </w:rPr>
        <w:t>1</w:t>
      </w:r>
      <w:r>
        <w:rPr>
          <w:b/>
          <w:bCs/>
        </w:rPr>
        <w:t>3</w:t>
      </w:r>
      <w:r w:rsidRPr="00CF51E8">
        <w:rPr>
          <w:b/>
          <w:bCs/>
        </w:rPr>
        <w:t>0</w:t>
      </w:r>
      <w:r>
        <w:rPr>
          <w:b/>
          <w:bCs/>
        </w:rPr>
        <w:t>,6</w:t>
      </w:r>
      <w:r>
        <w:rPr>
          <w:bCs/>
        </w:rPr>
        <w:t xml:space="preserve"> тыс. рублей с мая по декабрь 2018 года, </w:t>
      </w:r>
      <w:r w:rsidRPr="00CF51E8">
        <w:rPr>
          <w:b/>
          <w:bCs/>
        </w:rPr>
        <w:t>127,6</w:t>
      </w:r>
      <w:r>
        <w:rPr>
          <w:bCs/>
        </w:rPr>
        <w:t xml:space="preserve"> тыс. рублей за 8 месяцев 2019 года – Шешалевич М.А.);</w:t>
      </w:r>
    </w:p>
    <w:p w:rsidR="00515E1F" w:rsidRDefault="00515E1F" w:rsidP="00515E1F">
      <w:r>
        <w:rPr>
          <w:bCs/>
        </w:rPr>
        <w:t xml:space="preserve">- </w:t>
      </w:r>
      <w:r>
        <w:t xml:space="preserve">в приказах директора МКУК «Фортуна» от 19.01.2019г. №№ 2-4 «О доплатах из надтарифного фонда» произведены доплаты из надтарифного фонда за результативность и качество работы </w:t>
      </w:r>
      <w:r w:rsidRPr="00C720DB">
        <w:rPr>
          <w:b/>
          <w:u w:val="single"/>
        </w:rPr>
        <w:t>за июнь</w:t>
      </w:r>
      <w:r>
        <w:rPr>
          <w:b/>
          <w:u w:val="single"/>
        </w:rPr>
        <w:t xml:space="preserve"> месяц </w:t>
      </w:r>
      <w:r>
        <w:t xml:space="preserve">на общую сумму </w:t>
      </w:r>
      <w:r w:rsidRPr="00EC058B">
        <w:rPr>
          <w:b/>
        </w:rPr>
        <w:t>59,6</w:t>
      </w:r>
      <w:r>
        <w:t xml:space="preserve"> тыс. рублей.</w:t>
      </w:r>
    </w:p>
    <w:p w:rsidR="00515E1F" w:rsidRDefault="00515E1F" w:rsidP="00515E1F"/>
    <w:p w:rsidR="00515E1F" w:rsidRDefault="00515E1F" w:rsidP="00515E1F">
      <w:pPr>
        <w:pStyle w:val="Default"/>
        <w:jc w:val="center"/>
      </w:pPr>
    </w:p>
    <w:p w:rsidR="00515E1F" w:rsidRDefault="00515E1F" w:rsidP="00515E1F"/>
    <w:p w:rsidR="00315E14" w:rsidRDefault="00315E14" w:rsidP="00B85A9C">
      <w:pPr>
        <w:pStyle w:val="Default"/>
        <w:jc w:val="center"/>
      </w:pPr>
    </w:p>
    <w:sectPr w:rsidR="00315E14" w:rsidSect="00D13148">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FD8" w:rsidRDefault="00C31FD8" w:rsidP="007D6BC0">
      <w:r>
        <w:separator/>
      </w:r>
    </w:p>
  </w:endnote>
  <w:endnote w:type="continuationSeparator" w:id="1">
    <w:p w:rsidR="00C31FD8" w:rsidRDefault="00C31FD8" w:rsidP="007D6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1393"/>
      <w:docPartObj>
        <w:docPartGallery w:val="Page Numbers (Bottom of Page)"/>
        <w:docPartUnique/>
      </w:docPartObj>
    </w:sdtPr>
    <w:sdtContent>
      <w:p w:rsidR="00C9314C" w:rsidRDefault="009C0C2B">
        <w:pPr>
          <w:pStyle w:val="ab"/>
          <w:jc w:val="center"/>
        </w:pPr>
        <w:fldSimple w:instr=" PAGE   \* MERGEFORMAT ">
          <w:r w:rsidR="00515E1F">
            <w:rPr>
              <w:noProof/>
            </w:rPr>
            <w:t>16</w:t>
          </w:r>
        </w:fldSimple>
      </w:p>
    </w:sdtContent>
  </w:sdt>
  <w:p w:rsidR="00C9314C" w:rsidRDefault="00C931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FD8" w:rsidRDefault="00C31FD8" w:rsidP="007D6BC0">
      <w:r>
        <w:separator/>
      </w:r>
    </w:p>
  </w:footnote>
  <w:footnote w:type="continuationSeparator" w:id="1">
    <w:p w:rsidR="00C31FD8" w:rsidRDefault="00C31FD8" w:rsidP="007D6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bCs/>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A"/>
    <w:multiLevelType w:val="singleLevel"/>
    <w:tmpl w:val="0000000A"/>
    <w:name w:val="WW8Num30"/>
    <w:lvl w:ilvl="0">
      <w:start w:val="1"/>
      <w:numFmt w:val="bullet"/>
      <w:lvlText w:val=""/>
      <w:lvlJc w:val="left"/>
      <w:pPr>
        <w:tabs>
          <w:tab w:val="num" w:pos="720"/>
        </w:tabs>
        <w:ind w:left="720" w:hanging="360"/>
      </w:pPr>
      <w:rPr>
        <w:rFonts w:ascii="Symbol" w:hAnsi="Symbol" w:cs="Symbol" w:hint="default"/>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E1D62"/>
    <w:rsid w:val="00006977"/>
    <w:rsid w:val="00010C55"/>
    <w:rsid w:val="0001476C"/>
    <w:rsid w:val="00014870"/>
    <w:rsid w:val="00017DFF"/>
    <w:rsid w:val="0002367E"/>
    <w:rsid w:val="000269EE"/>
    <w:rsid w:val="00027A40"/>
    <w:rsid w:val="0003007A"/>
    <w:rsid w:val="00030EFF"/>
    <w:rsid w:val="000315A5"/>
    <w:rsid w:val="00032C46"/>
    <w:rsid w:val="00037C16"/>
    <w:rsid w:val="00040B79"/>
    <w:rsid w:val="00041014"/>
    <w:rsid w:val="00041B8D"/>
    <w:rsid w:val="00044E15"/>
    <w:rsid w:val="000578DB"/>
    <w:rsid w:val="000628A7"/>
    <w:rsid w:val="0007253F"/>
    <w:rsid w:val="00081383"/>
    <w:rsid w:val="000820AE"/>
    <w:rsid w:val="00085512"/>
    <w:rsid w:val="00087DD9"/>
    <w:rsid w:val="00091450"/>
    <w:rsid w:val="000938E2"/>
    <w:rsid w:val="0009557A"/>
    <w:rsid w:val="000A3B91"/>
    <w:rsid w:val="000A558E"/>
    <w:rsid w:val="000B4D88"/>
    <w:rsid w:val="000B7FE4"/>
    <w:rsid w:val="000C0EA2"/>
    <w:rsid w:val="000C1DF6"/>
    <w:rsid w:val="000C242A"/>
    <w:rsid w:val="000C3FC8"/>
    <w:rsid w:val="000C60A4"/>
    <w:rsid w:val="000C6A92"/>
    <w:rsid w:val="000C71D4"/>
    <w:rsid w:val="000C74C2"/>
    <w:rsid w:val="000D067D"/>
    <w:rsid w:val="000D2DAD"/>
    <w:rsid w:val="000D613A"/>
    <w:rsid w:val="000E0CC4"/>
    <w:rsid w:val="000E3AFC"/>
    <w:rsid w:val="000E4337"/>
    <w:rsid w:val="000E74D4"/>
    <w:rsid w:val="000E78DF"/>
    <w:rsid w:val="000F1305"/>
    <w:rsid w:val="000F2B13"/>
    <w:rsid w:val="000F7C16"/>
    <w:rsid w:val="00104C53"/>
    <w:rsid w:val="0010518D"/>
    <w:rsid w:val="001065F6"/>
    <w:rsid w:val="00106765"/>
    <w:rsid w:val="0011323B"/>
    <w:rsid w:val="00114818"/>
    <w:rsid w:val="00115212"/>
    <w:rsid w:val="00120946"/>
    <w:rsid w:val="001241FF"/>
    <w:rsid w:val="001265A0"/>
    <w:rsid w:val="0013095F"/>
    <w:rsid w:val="00130D4C"/>
    <w:rsid w:val="00131AA7"/>
    <w:rsid w:val="00133B7D"/>
    <w:rsid w:val="00142A15"/>
    <w:rsid w:val="00144196"/>
    <w:rsid w:val="00161DB1"/>
    <w:rsid w:val="00163BDC"/>
    <w:rsid w:val="0017197B"/>
    <w:rsid w:val="00172FF8"/>
    <w:rsid w:val="001839A3"/>
    <w:rsid w:val="00186D1B"/>
    <w:rsid w:val="001876A4"/>
    <w:rsid w:val="0019227C"/>
    <w:rsid w:val="00196869"/>
    <w:rsid w:val="001A267C"/>
    <w:rsid w:val="001B5DF3"/>
    <w:rsid w:val="001B5EBB"/>
    <w:rsid w:val="001C0B8B"/>
    <w:rsid w:val="001C39FB"/>
    <w:rsid w:val="001C6DDA"/>
    <w:rsid w:val="001C7EFC"/>
    <w:rsid w:val="001D284E"/>
    <w:rsid w:val="001D3073"/>
    <w:rsid w:val="001D6703"/>
    <w:rsid w:val="001D6EE3"/>
    <w:rsid w:val="001E390D"/>
    <w:rsid w:val="001F3F43"/>
    <w:rsid w:val="001F7DDA"/>
    <w:rsid w:val="00202E0D"/>
    <w:rsid w:val="0021278B"/>
    <w:rsid w:val="00214F9F"/>
    <w:rsid w:val="002155C7"/>
    <w:rsid w:val="0021584B"/>
    <w:rsid w:val="00216D46"/>
    <w:rsid w:val="00217BED"/>
    <w:rsid w:val="00226117"/>
    <w:rsid w:val="002266D4"/>
    <w:rsid w:val="00227883"/>
    <w:rsid w:val="002312CD"/>
    <w:rsid w:val="00236FC7"/>
    <w:rsid w:val="002402B1"/>
    <w:rsid w:val="00243069"/>
    <w:rsid w:val="00243161"/>
    <w:rsid w:val="00246E8A"/>
    <w:rsid w:val="00254FB2"/>
    <w:rsid w:val="00257C3B"/>
    <w:rsid w:val="002633C5"/>
    <w:rsid w:val="00275309"/>
    <w:rsid w:val="00290D5C"/>
    <w:rsid w:val="002A1137"/>
    <w:rsid w:val="002A238C"/>
    <w:rsid w:val="002A2DF9"/>
    <w:rsid w:val="002A30FB"/>
    <w:rsid w:val="002A463F"/>
    <w:rsid w:val="002B3207"/>
    <w:rsid w:val="002B7BEB"/>
    <w:rsid w:val="002C45EC"/>
    <w:rsid w:val="002C4BF0"/>
    <w:rsid w:val="002D0978"/>
    <w:rsid w:val="002D0B5B"/>
    <w:rsid w:val="002D2A25"/>
    <w:rsid w:val="002D2FA1"/>
    <w:rsid w:val="002D3796"/>
    <w:rsid w:val="002D4A25"/>
    <w:rsid w:val="002E1C65"/>
    <w:rsid w:val="002E5505"/>
    <w:rsid w:val="002E6F53"/>
    <w:rsid w:val="002F17ED"/>
    <w:rsid w:val="002F63AC"/>
    <w:rsid w:val="00314502"/>
    <w:rsid w:val="00315E14"/>
    <w:rsid w:val="003208B7"/>
    <w:rsid w:val="00320D62"/>
    <w:rsid w:val="003250A4"/>
    <w:rsid w:val="003348FE"/>
    <w:rsid w:val="00334FFA"/>
    <w:rsid w:val="0035113F"/>
    <w:rsid w:val="0035787F"/>
    <w:rsid w:val="00361C8F"/>
    <w:rsid w:val="00366C71"/>
    <w:rsid w:val="003700A6"/>
    <w:rsid w:val="00376136"/>
    <w:rsid w:val="00377883"/>
    <w:rsid w:val="00380621"/>
    <w:rsid w:val="00384A3B"/>
    <w:rsid w:val="00384A7B"/>
    <w:rsid w:val="003902FC"/>
    <w:rsid w:val="00391069"/>
    <w:rsid w:val="003957FA"/>
    <w:rsid w:val="003A05CF"/>
    <w:rsid w:val="003A0E60"/>
    <w:rsid w:val="003B1FF9"/>
    <w:rsid w:val="003B338B"/>
    <w:rsid w:val="003B4CCB"/>
    <w:rsid w:val="003B71C4"/>
    <w:rsid w:val="003C1854"/>
    <w:rsid w:val="003C2370"/>
    <w:rsid w:val="003C2E08"/>
    <w:rsid w:val="003C3D80"/>
    <w:rsid w:val="003C4A02"/>
    <w:rsid w:val="003C4ACA"/>
    <w:rsid w:val="003C57B9"/>
    <w:rsid w:val="003C699F"/>
    <w:rsid w:val="003D0177"/>
    <w:rsid w:val="003D12A6"/>
    <w:rsid w:val="003D36F6"/>
    <w:rsid w:val="003D3D45"/>
    <w:rsid w:val="003D766B"/>
    <w:rsid w:val="003E11D4"/>
    <w:rsid w:val="003E64DC"/>
    <w:rsid w:val="003F6947"/>
    <w:rsid w:val="003F798B"/>
    <w:rsid w:val="0040222F"/>
    <w:rsid w:val="00403512"/>
    <w:rsid w:val="00404772"/>
    <w:rsid w:val="004069C3"/>
    <w:rsid w:val="00412567"/>
    <w:rsid w:val="0041514B"/>
    <w:rsid w:val="00415DE8"/>
    <w:rsid w:val="00420C13"/>
    <w:rsid w:val="004277B1"/>
    <w:rsid w:val="004323BC"/>
    <w:rsid w:val="00432823"/>
    <w:rsid w:val="004329D3"/>
    <w:rsid w:val="004347C6"/>
    <w:rsid w:val="00440172"/>
    <w:rsid w:val="00443150"/>
    <w:rsid w:val="00447B0B"/>
    <w:rsid w:val="00450087"/>
    <w:rsid w:val="00456E6B"/>
    <w:rsid w:val="00463D8E"/>
    <w:rsid w:val="00467637"/>
    <w:rsid w:val="00467A75"/>
    <w:rsid w:val="00473FF3"/>
    <w:rsid w:val="004766B6"/>
    <w:rsid w:val="0047787A"/>
    <w:rsid w:val="0048140E"/>
    <w:rsid w:val="00484342"/>
    <w:rsid w:val="00495AFF"/>
    <w:rsid w:val="004A09FB"/>
    <w:rsid w:val="004A2A3D"/>
    <w:rsid w:val="004A670F"/>
    <w:rsid w:val="004A79A4"/>
    <w:rsid w:val="004B37AB"/>
    <w:rsid w:val="004B398B"/>
    <w:rsid w:val="004C214F"/>
    <w:rsid w:val="004D0611"/>
    <w:rsid w:val="004F0DA0"/>
    <w:rsid w:val="00504F24"/>
    <w:rsid w:val="00513CA4"/>
    <w:rsid w:val="0051404E"/>
    <w:rsid w:val="00515E1F"/>
    <w:rsid w:val="00520AF0"/>
    <w:rsid w:val="00522811"/>
    <w:rsid w:val="00523579"/>
    <w:rsid w:val="00526BA0"/>
    <w:rsid w:val="00531591"/>
    <w:rsid w:val="0053471D"/>
    <w:rsid w:val="00534A64"/>
    <w:rsid w:val="00543F57"/>
    <w:rsid w:val="00546A68"/>
    <w:rsid w:val="00552A5C"/>
    <w:rsid w:val="00554679"/>
    <w:rsid w:val="00556E09"/>
    <w:rsid w:val="0055716F"/>
    <w:rsid w:val="00562B24"/>
    <w:rsid w:val="005664C3"/>
    <w:rsid w:val="00584B55"/>
    <w:rsid w:val="00587E14"/>
    <w:rsid w:val="00596148"/>
    <w:rsid w:val="00596D96"/>
    <w:rsid w:val="005A1034"/>
    <w:rsid w:val="005A182C"/>
    <w:rsid w:val="005B4971"/>
    <w:rsid w:val="005B6C5F"/>
    <w:rsid w:val="005C1DA7"/>
    <w:rsid w:val="005D0948"/>
    <w:rsid w:val="005D0FBB"/>
    <w:rsid w:val="005E20A3"/>
    <w:rsid w:val="005E426D"/>
    <w:rsid w:val="005E75DE"/>
    <w:rsid w:val="005F13B4"/>
    <w:rsid w:val="005F425B"/>
    <w:rsid w:val="006004A5"/>
    <w:rsid w:val="006048AD"/>
    <w:rsid w:val="00605139"/>
    <w:rsid w:val="0061483E"/>
    <w:rsid w:val="00615493"/>
    <w:rsid w:val="0062315B"/>
    <w:rsid w:val="00626251"/>
    <w:rsid w:val="0063065C"/>
    <w:rsid w:val="00634BBE"/>
    <w:rsid w:val="0063518A"/>
    <w:rsid w:val="006359A0"/>
    <w:rsid w:val="006375A1"/>
    <w:rsid w:val="00640004"/>
    <w:rsid w:val="0064169E"/>
    <w:rsid w:val="00642498"/>
    <w:rsid w:val="0064682B"/>
    <w:rsid w:val="00647FD3"/>
    <w:rsid w:val="00653510"/>
    <w:rsid w:val="00654176"/>
    <w:rsid w:val="006541BC"/>
    <w:rsid w:val="0065511B"/>
    <w:rsid w:val="00662D26"/>
    <w:rsid w:val="006632CC"/>
    <w:rsid w:val="00681B47"/>
    <w:rsid w:val="006872C4"/>
    <w:rsid w:val="006878F6"/>
    <w:rsid w:val="00692FD6"/>
    <w:rsid w:val="00694EF9"/>
    <w:rsid w:val="006A3062"/>
    <w:rsid w:val="006A38CA"/>
    <w:rsid w:val="006B422E"/>
    <w:rsid w:val="006C2082"/>
    <w:rsid w:val="006C53C7"/>
    <w:rsid w:val="006C5EF0"/>
    <w:rsid w:val="006C6A91"/>
    <w:rsid w:val="006C6B8C"/>
    <w:rsid w:val="006D0FDC"/>
    <w:rsid w:val="006D158F"/>
    <w:rsid w:val="006D7110"/>
    <w:rsid w:val="006D757B"/>
    <w:rsid w:val="006E1B5A"/>
    <w:rsid w:val="006E7649"/>
    <w:rsid w:val="006F2571"/>
    <w:rsid w:val="006F62F7"/>
    <w:rsid w:val="00700AC7"/>
    <w:rsid w:val="00701DCA"/>
    <w:rsid w:val="007054DD"/>
    <w:rsid w:val="007054F4"/>
    <w:rsid w:val="00706467"/>
    <w:rsid w:val="00706FAC"/>
    <w:rsid w:val="007153AF"/>
    <w:rsid w:val="00721B76"/>
    <w:rsid w:val="0072520D"/>
    <w:rsid w:val="00727528"/>
    <w:rsid w:val="0073520E"/>
    <w:rsid w:val="00753250"/>
    <w:rsid w:val="007569D8"/>
    <w:rsid w:val="0076129F"/>
    <w:rsid w:val="007756C0"/>
    <w:rsid w:val="00776C35"/>
    <w:rsid w:val="00780B7A"/>
    <w:rsid w:val="0078550C"/>
    <w:rsid w:val="00793E0D"/>
    <w:rsid w:val="00795A30"/>
    <w:rsid w:val="007A68A1"/>
    <w:rsid w:val="007A7804"/>
    <w:rsid w:val="007A7ABA"/>
    <w:rsid w:val="007B0936"/>
    <w:rsid w:val="007B196E"/>
    <w:rsid w:val="007B2284"/>
    <w:rsid w:val="007B3C0B"/>
    <w:rsid w:val="007B580C"/>
    <w:rsid w:val="007B755D"/>
    <w:rsid w:val="007C70CB"/>
    <w:rsid w:val="007C7340"/>
    <w:rsid w:val="007D05CB"/>
    <w:rsid w:val="007D0A91"/>
    <w:rsid w:val="007D3D26"/>
    <w:rsid w:val="007D6BC0"/>
    <w:rsid w:val="007E1875"/>
    <w:rsid w:val="007F11F4"/>
    <w:rsid w:val="007F3806"/>
    <w:rsid w:val="007F7EF6"/>
    <w:rsid w:val="00805F98"/>
    <w:rsid w:val="00810123"/>
    <w:rsid w:val="0081409B"/>
    <w:rsid w:val="00821D6B"/>
    <w:rsid w:val="0082276D"/>
    <w:rsid w:val="008454D7"/>
    <w:rsid w:val="00850060"/>
    <w:rsid w:val="00851FA3"/>
    <w:rsid w:val="00852515"/>
    <w:rsid w:val="00853448"/>
    <w:rsid w:val="008535B8"/>
    <w:rsid w:val="00854EF0"/>
    <w:rsid w:val="00857D69"/>
    <w:rsid w:val="00857D71"/>
    <w:rsid w:val="00867D23"/>
    <w:rsid w:val="008707FD"/>
    <w:rsid w:val="00872A32"/>
    <w:rsid w:val="008736AE"/>
    <w:rsid w:val="00876903"/>
    <w:rsid w:val="00876AAE"/>
    <w:rsid w:val="00881B5F"/>
    <w:rsid w:val="00886FF5"/>
    <w:rsid w:val="00891167"/>
    <w:rsid w:val="00891F01"/>
    <w:rsid w:val="008A2293"/>
    <w:rsid w:val="008A45D4"/>
    <w:rsid w:val="008A464C"/>
    <w:rsid w:val="008B247C"/>
    <w:rsid w:val="008B4C5B"/>
    <w:rsid w:val="008B7B9E"/>
    <w:rsid w:val="008C17E9"/>
    <w:rsid w:val="008D2311"/>
    <w:rsid w:val="008D5EAC"/>
    <w:rsid w:val="008D6D90"/>
    <w:rsid w:val="008E5ECD"/>
    <w:rsid w:val="008F752C"/>
    <w:rsid w:val="008F7DDC"/>
    <w:rsid w:val="009101C8"/>
    <w:rsid w:val="00910A87"/>
    <w:rsid w:val="009115BD"/>
    <w:rsid w:val="00914EC5"/>
    <w:rsid w:val="00915E6E"/>
    <w:rsid w:val="00917AEE"/>
    <w:rsid w:val="009230E1"/>
    <w:rsid w:val="00930A20"/>
    <w:rsid w:val="009326EE"/>
    <w:rsid w:val="00933E8F"/>
    <w:rsid w:val="009376D7"/>
    <w:rsid w:val="00940EBF"/>
    <w:rsid w:val="00942E6C"/>
    <w:rsid w:val="00964954"/>
    <w:rsid w:val="00965BB3"/>
    <w:rsid w:val="00966373"/>
    <w:rsid w:val="00967722"/>
    <w:rsid w:val="009709D4"/>
    <w:rsid w:val="00972D87"/>
    <w:rsid w:val="00975200"/>
    <w:rsid w:val="0097547C"/>
    <w:rsid w:val="00981B74"/>
    <w:rsid w:val="00981F70"/>
    <w:rsid w:val="009842EA"/>
    <w:rsid w:val="00990138"/>
    <w:rsid w:val="009916E3"/>
    <w:rsid w:val="00994187"/>
    <w:rsid w:val="00994CA4"/>
    <w:rsid w:val="00995099"/>
    <w:rsid w:val="009966B5"/>
    <w:rsid w:val="009A0815"/>
    <w:rsid w:val="009A0830"/>
    <w:rsid w:val="009A40C0"/>
    <w:rsid w:val="009A47ED"/>
    <w:rsid w:val="009B4B4A"/>
    <w:rsid w:val="009B7778"/>
    <w:rsid w:val="009C0C2B"/>
    <w:rsid w:val="009C59F4"/>
    <w:rsid w:val="009D0B2E"/>
    <w:rsid w:val="009D0BEF"/>
    <w:rsid w:val="009D14A6"/>
    <w:rsid w:val="009D1D99"/>
    <w:rsid w:val="009D3277"/>
    <w:rsid w:val="009D39E1"/>
    <w:rsid w:val="009D3E7F"/>
    <w:rsid w:val="009D5D9F"/>
    <w:rsid w:val="009E0B4A"/>
    <w:rsid w:val="009E0C69"/>
    <w:rsid w:val="009E3652"/>
    <w:rsid w:val="009E56B8"/>
    <w:rsid w:val="009F29CE"/>
    <w:rsid w:val="00A01736"/>
    <w:rsid w:val="00A033BE"/>
    <w:rsid w:val="00A03A27"/>
    <w:rsid w:val="00A066AB"/>
    <w:rsid w:val="00A116D5"/>
    <w:rsid w:val="00A171E0"/>
    <w:rsid w:val="00A223EC"/>
    <w:rsid w:val="00A31BB5"/>
    <w:rsid w:val="00A3308E"/>
    <w:rsid w:val="00A33ACB"/>
    <w:rsid w:val="00A3477F"/>
    <w:rsid w:val="00A42D59"/>
    <w:rsid w:val="00A46186"/>
    <w:rsid w:val="00A505E9"/>
    <w:rsid w:val="00A513CC"/>
    <w:rsid w:val="00A55DAE"/>
    <w:rsid w:val="00A57C80"/>
    <w:rsid w:val="00A65914"/>
    <w:rsid w:val="00A6767F"/>
    <w:rsid w:val="00A713E1"/>
    <w:rsid w:val="00A737C1"/>
    <w:rsid w:val="00A745B4"/>
    <w:rsid w:val="00A777DB"/>
    <w:rsid w:val="00A813DC"/>
    <w:rsid w:val="00A85092"/>
    <w:rsid w:val="00A87609"/>
    <w:rsid w:val="00A93583"/>
    <w:rsid w:val="00A94699"/>
    <w:rsid w:val="00AA157C"/>
    <w:rsid w:val="00AA6A91"/>
    <w:rsid w:val="00AB0CC3"/>
    <w:rsid w:val="00AB47A1"/>
    <w:rsid w:val="00AB4D3B"/>
    <w:rsid w:val="00AB5B7E"/>
    <w:rsid w:val="00AC15D5"/>
    <w:rsid w:val="00AC3423"/>
    <w:rsid w:val="00AC5B61"/>
    <w:rsid w:val="00AC6B0E"/>
    <w:rsid w:val="00AC6E5A"/>
    <w:rsid w:val="00AD4809"/>
    <w:rsid w:val="00AD53EC"/>
    <w:rsid w:val="00AD6338"/>
    <w:rsid w:val="00AE3178"/>
    <w:rsid w:val="00AE576A"/>
    <w:rsid w:val="00AE6D6D"/>
    <w:rsid w:val="00AE77BB"/>
    <w:rsid w:val="00AE7959"/>
    <w:rsid w:val="00AF6547"/>
    <w:rsid w:val="00B000DE"/>
    <w:rsid w:val="00B01F4D"/>
    <w:rsid w:val="00B06BAA"/>
    <w:rsid w:val="00B12175"/>
    <w:rsid w:val="00B23F0C"/>
    <w:rsid w:val="00B32CDB"/>
    <w:rsid w:val="00B32E36"/>
    <w:rsid w:val="00B338B1"/>
    <w:rsid w:val="00B43AA2"/>
    <w:rsid w:val="00B4435A"/>
    <w:rsid w:val="00B44958"/>
    <w:rsid w:val="00B47737"/>
    <w:rsid w:val="00B53030"/>
    <w:rsid w:val="00B53AC4"/>
    <w:rsid w:val="00B561C5"/>
    <w:rsid w:val="00B56BD7"/>
    <w:rsid w:val="00B6294A"/>
    <w:rsid w:val="00B678AD"/>
    <w:rsid w:val="00B70036"/>
    <w:rsid w:val="00B702FF"/>
    <w:rsid w:val="00B72140"/>
    <w:rsid w:val="00B771E4"/>
    <w:rsid w:val="00B80A4F"/>
    <w:rsid w:val="00B80AD4"/>
    <w:rsid w:val="00B84E93"/>
    <w:rsid w:val="00B85A9C"/>
    <w:rsid w:val="00B92F21"/>
    <w:rsid w:val="00B93734"/>
    <w:rsid w:val="00B96B80"/>
    <w:rsid w:val="00BA3B71"/>
    <w:rsid w:val="00BA7D2C"/>
    <w:rsid w:val="00BB13EA"/>
    <w:rsid w:val="00BB5C4D"/>
    <w:rsid w:val="00BD2D51"/>
    <w:rsid w:val="00BD3D70"/>
    <w:rsid w:val="00BE1DFB"/>
    <w:rsid w:val="00BF0EB5"/>
    <w:rsid w:val="00C03693"/>
    <w:rsid w:val="00C07100"/>
    <w:rsid w:val="00C1423B"/>
    <w:rsid w:val="00C160C1"/>
    <w:rsid w:val="00C179DB"/>
    <w:rsid w:val="00C2071D"/>
    <w:rsid w:val="00C27C8E"/>
    <w:rsid w:val="00C27F55"/>
    <w:rsid w:val="00C31FD8"/>
    <w:rsid w:val="00C34A60"/>
    <w:rsid w:val="00C41AB3"/>
    <w:rsid w:val="00C432E2"/>
    <w:rsid w:val="00C45010"/>
    <w:rsid w:val="00C47295"/>
    <w:rsid w:val="00C5215D"/>
    <w:rsid w:val="00C679B5"/>
    <w:rsid w:val="00C71345"/>
    <w:rsid w:val="00C720DB"/>
    <w:rsid w:val="00C727F4"/>
    <w:rsid w:val="00C7601D"/>
    <w:rsid w:val="00C76B4B"/>
    <w:rsid w:val="00C85427"/>
    <w:rsid w:val="00C86883"/>
    <w:rsid w:val="00C9314C"/>
    <w:rsid w:val="00C931B5"/>
    <w:rsid w:val="00CA0AB9"/>
    <w:rsid w:val="00CA4DED"/>
    <w:rsid w:val="00CA6D3C"/>
    <w:rsid w:val="00CA7C12"/>
    <w:rsid w:val="00CB7F80"/>
    <w:rsid w:val="00CC3CBC"/>
    <w:rsid w:val="00CC5A4D"/>
    <w:rsid w:val="00CD4373"/>
    <w:rsid w:val="00CE1D62"/>
    <w:rsid w:val="00CF51E8"/>
    <w:rsid w:val="00CF7C50"/>
    <w:rsid w:val="00D025DD"/>
    <w:rsid w:val="00D02A31"/>
    <w:rsid w:val="00D02D3C"/>
    <w:rsid w:val="00D05EB2"/>
    <w:rsid w:val="00D0671B"/>
    <w:rsid w:val="00D06C92"/>
    <w:rsid w:val="00D0739F"/>
    <w:rsid w:val="00D117CA"/>
    <w:rsid w:val="00D13148"/>
    <w:rsid w:val="00D13443"/>
    <w:rsid w:val="00D142AD"/>
    <w:rsid w:val="00D17D3E"/>
    <w:rsid w:val="00D23028"/>
    <w:rsid w:val="00D30CFD"/>
    <w:rsid w:val="00D32BAE"/>
    <w:rsid w:val="00D36ABC"/>
    <w:rsid w:val="00D3764E"/>
    <w:rsid w:val="00D42318"/>
    <w:rsid w:val="00D43E73"/>
    <w:rsid w:val="00D455C3"/>
    <w:rsid w:val="00D50C90"/>
    <w:rsid w:val="00D62521"/>
    <w:rsid w:val="00D63165"/>
    <w:rsid w:val="00D65D9B"/>
    <w:rsid w:val="00D724AE"/>
    <w:rsid w:val="00D734CC"/>
    <w:rsid w:val="00D7668F"/>
    <w:rsid w:val="00D83CF8"/>
    <w:rsid w:val="00D85B97"/>
    <w:rsid w:val="00D92D13"/>
    <w:rsid w:val="00D92ED2"/>
    <w:rsid w:val="00D95022"/>
    <w:rsid w:val="00DA52B5"/>
    <w:rsid w:val="00DA6537"/>
    <w:rsid w:val="00DB5ABF"/>
    <w:rsid w:val="00DC3FBD"/>
    <w:rsid w:val="00DD0694"/>
    <w:rsid w:val="00DD561A"/>
    <w:rsid w:val="00DD7B42"/>
    <w:rsid w:val="00DE24AE"/>
    <w:rsid w:val="00DE3650"/>
    <w:rsid w:val="00DE459E"/>
    <w:rsid w:val="00DE5F8E"/>
    <w:rsid w:val="00DF732C"/>
    <w:rsid w:val="00E12400"/>
    <w:rsid w:val="00E12677"/>
    <w:rsid w:val="00E15D66"/>
    <w:rsid w:val="00E17E22"/>
    <w:rsid w:val="00E23430"/>
    <w:rsid w:val="00E260FE"/>
    <w:rsid w:val="00E26904"/>
    <w:rsid w:val="00E3170C"/>
    <w:rsid w:val="00E3313B"/>
    <w:rsid w:val="00E36CE2"/>
    <w:rsid w:val="00E40DBE"/>
    <w:rsid w:val="00E42BA6"/>
    <w:rsid w:val="00E46B20"/>
    <w:rsid w:val="00E46E6D"/>
    <w:rsid w:val="00E541DC"/>
    <w:rsid w:val="00E54DFB"/>
    <w:rsid w:val="00E643C2"/>
    <w:rsid w:val="00E65B5A"/>
    <w:rsid w:val="00E671B9"/>
    <w:rsid w:val="00E826FA"/>
    <w:rsid w:val="00E8359F"/>
    <w:rsid w:val="00E847FB"/>
    <w:rsid w:val="00E86515"/>
    <w:rsid w:val="00E86853"/>
    <w:rsid w:val="00E909DD"/>
    <w:rsid w:val="00E91EDA"/>
    <w:rsid w:val="00E9275A"/>
    <w:rsid w:val="00EA380E"/>
    <w:rsid w:val="00EA4779"/>
    <w:rsid w:val="00EA782C"/>
    <w:rsid w:val="00EC058B"/>
    <w:rsid w:val="00EC25AF"/>
    <w:rsid w:val="00EC39AE"/>
    <w:rsid w:val="00EC7246"/>
    <w:rsid w:val="00EC7837"/>
    <w:rsid w:val="00ED1CC0"/>
    <w:rsid w:val="00EE327D"/>
    <w:rsid w:val="00EF1AD5"/>
    <w:rsid w:val="00EF380B"/>
    <w:rsid w:val="00F053DC"/>
    <w:rsid w:val="00F11572"/>
    <w:rsid w:val="00F13B12"/>
    <w:rsid w:val="00F15101"/>
    <w:rsid w:val="00F1782C"/>
    <w:rsid w:val="00F4117A"/>
    <w:rsid w:val="00F42044"/>
    <w:rsid w:val="00F422F8"/>
    <w:rsid w:val="00F47F5D"/>
    <w:rsid w:val="00F533AC"/>
    <w:rsid w:val="00F61806"/>
    <w:rsid w:val="00F66877"/>
    <w:rsid w:val="00F723DC"/>
    <w:rsid w:val="00F73E93"/>
    <w:rsid w:val="00F81021"/>
    <w:rsid w:val="00F86D86"/>
    <w:rsid w:val="00F87CA5"/>
    <w:rsid w:val="00F91A5D"/>
    <w:rsid w:val="00F92635"/>
    <w:rsid w:val="00F94DFA"/>
    <w:rsid w:val="00F97630"/>
    <w:rsid w:val="00FA16EB"/>
    <w:rsid w:val="00FA5F53"/>
    <w:rsid w:val="00FB156B"/>
    <w:rsid w:val="00FC1981"/>
    <w:rsid w:val="00FC3290"/>
    <w:rsid w:val="00FD0CE6"/>
    <w:rsid w:val="00FD49BA"/>
    <w:rsid w:val="00FD4ECE"/>
    <w:rsid w:val="00FE598A"/>
    <w:rsid w:val="00FE698A"/>
    <w:rsid w:val="00FF0EBA"/>
    <w:rsid w:val="00FF6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62"/>
    <w:pPr>
      <w:jc w:val="both"/>
    </w:pPr>
    <w:rPr>
      <w:rFonts w:ascii="Times New Roman" w:eastAsia="Times New Roman" w:hAnsi="Times New Roman"/>
      <w:sz w:val="24"/>
      <w:szCs w:val="24"/>
    </w:rPr>
  </w:style>
  <w:style w:type="paragraph" w:styleId="2">
    <w:name w:val="heading 2"/>
    <w:basedOn w:val="a"/>
    <w:next w:val="a"/>
    <w:link w:val="20"/>
    <w:uiPriority w:val="99"/>
    <w:qFormat/>
    <w:rsid w:val="000F1305"/>
    <w:pPr>
      <w:keepNext/>
      <w:outlineLvl w:val="1"/>
    </w:pPr>
    <w:rPr>
      <w:sz w:val="20"/>
      <w:szCs w:val="20"/>
    </w:rPr>
  </w:style>
  <w:style w:type="paragraph" w:styleId="4">
    <w:name w:val="heading 4"/>
    <w:basedOn w:val="a"/>
    <w:next w:val="a"/>
    <w:link w:val="40"/>
    <w:uiPriority w:val="99"/>
    <w:qFormat/>
    <w:rsid w:val="000F130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F1305"/>
    <w:rPr>
      <w:rFonts w:ascii="Times New Roman" w:hAnsi="Times New Roman"/>
    </w:rPr>
  </w:style>
  <w:style w:type="character" w:customStyle="1" w:styleId="40">
    <w:name w:val="Заголовок 4 Знак"/>
    <w:basedOn w:val="a0"/>
    <w:link w:val="4"/>
    <w:uiPriority w:val="99"/>
    <w:rsid w:val="000F1305"/>
    <w:rPr>
      <w:rFonts w:ascii="Times New Roman" w:hAnsi="Times New Roman"/>
      <w:b/>
      <w:bCs/>
      <w:sz w:val="28"/>
      <w:szCs w:val="28"/>
    </w:rPr>
  </w:style>
  <w:style w:type="character" w:styleId="a3">
    <w:name w:val="Strong"/>
    <w:basedOn w:val="a0"/>
    <w:qFormat/>
    <w:rsid w:val="000F1305"/>
    <w:rPr>
      <w:rFonts w:cs="Times New Roman"/>
      <w:b/>
      <w:bCs/>
    </w:rPr>
  </w:style>
  <w:style w:type="paragraph" w:styleId="a4">
    <w:name w:val="No Spacing"/>
    <w:uiPriority w:val="99"/>
    <w:qFormat/>
    <w:rsid w:val="000F1305"/>
    <w:rPr>
      <w:sz w:val="22"/>
      <w:szCs w:val="22"/>
      <w:lang w:eastAsia="en-US"/>
    </w:rPr>
  </w:style>
  <w:style w:type="paragraph" w:styleId="a5">
    <w:name w:val="List Paragraph"/>
    <w:basedOn w:val="a"/>
    <w:uiPriority w:val="34"/>
    <w:qFormat/>
    <w:rsid w:val="000F1305"/>
    <w:pPr>
      <w:ind w:left="720"/>
      <w:contextualSpacing/>
    </w:pPr>
  </w:style>
  <w:style w:type="paragraph" w:customStyle="1" w:styleId="ConsNormal">
    <w:name w:val="ConsNormal"/>
    <w:uiPriority w:val="99"/>
    <w:rsid w:val="00CE1D62"/>
    <w:pPr>
      <w:widowControl w:val="0"/>
      <w:autoSpaceDE w:val="0"/>
      <w:autoSpaceDN w:val="0"/>
      <w:adjustRightInd w:val="0"/>
      <w:ind w:firstLine="720"/>
    </w:pPr>
    <w:rPr>
      <w:rFonts w:ascii="Arial" w:eastAsia="Times New Roman" w:hAnsi="Arial" w:cs="Arial"/>
    </w:rPr>
  </w:style>
  <w:style w:type="paragraph" w:customStyle="1" w:styleId="ConsPlusNormal">
    <w:name w:val="ConsPlusNormal"/>
    <w:uiPriority w:val="99"/>
    <w:rsid w:val="00CE1D62"/>
    <w:pPr>
      <w:autoSpaceDE w:val="0"/>
      <w:autoSpaceDN w:val="0"/>
      <w:adjustRightInd w:val="0"/>
    </w:pPr>
    <w:rPr>
      <w:rFonts w:ascii="Times New Roman" w:hAnsi="Times New Roman"/>
      <w:sz w:val="24"/>
      <w:szCs w:val="24"/>
    </w:rPr>
  </w:style>
  <w:style w:type="paragraph" w:customStyle="1" w:styleId="Default">
    <w:name w:val="Default"/>
    <w:rsid w:val="00CE1D62"/>
    <w:pPr>
      <w:autoSpaceDE w:val="0"/>
      <w:autoSpaceDN w:val="0"/>
      <w:adjustRightInd w:val="0"/>
    </w:pPr>
    <w:rPr>
      <w:rFonts w:ascii="Times New Roman" w:eastAsiaTheme="minorHAnsi" w:hAnsi="Times New Roman"/>
      <w:color w:val="000000"/>
      <w:sz w:val="24"/>
      <w:szCs w:val="24"/>
      <w:lang w:eastAsia="en-US"/>
    </w:rPr>
  </w:style>
  <w:style w:type="paragraph" w:styleId="a6">
    <w:name w:val="Balloon Text"/>
    <w:basedOn w:val="a"/>
    <w:link w:val="a7"/>
    <w:uiPriority w:val="99"/>
    <w:semiHidden/>
    <w:unhideWhenUsed/>
    <w:rsid w:val="00CE1D62"/>
    <w:rPr>
      <w:rFonts w:ascii="Tahoma" w:hAnsi="Tahoma" w:cs="Tahoma"/>
      <w:sz w:val="16"/>
      <w:szCs w:val="16"/>
    </w:rPr>
  </w:style>
  <w:style w:type="character" w:customStyle="1" w:styleId="a7">
    <w:name w:val="Текст выноски Знак"/>
    <w:basedOn w:val="a0"/>
    <w:link w:val="a6"/>
    <w:uiPriority w:val="99"/>
    <w:semiHidden/>
    <w:rsid w:val="00CE1D62"/>
    <w:rPr>
      <w:rFonts w:ascii="Tahoma" w:eastAsia="Times New Roman" w:hAnsi="Tahoma" w:cs="Tahoma"/>
      <w:sz w:val="16"/>
      <w:szCs w:val="16"/>
    </w:rPr>
  </w:style>
  <w:style w:type="character" w:styleId="a8">
    <w:name w:val="Hyperlink"/>
    <w:basedOn w:val="a0"/>
    <w:uiPriority w:val="99"/>
    <w:unhideWhenUsed/>
    <w:rsid w:val="000269EE"/>
    <w:rPr>
      <w:color w:val="0000FF" w:themeColor="hyperlink"/>
      <w:u w:val="single"/>
    </w:rPr>
  </w:style>
  <w:style w:type="paragraph" w:styleId="a9">
    <w:name w:val="header"/>
    <w:basedOn w:val="a"/>
    <w:link w:val="aa"/>
    <w:uiPriority w:val="99"/>
    <w:semiHidden/>
    <w:unhideWhenUsed/>
    <w:rsid w:val="007D6BC0"/>
    <w:pPr>
      <w:tabs>
        <w:tab w:val="center" w:pos="4677"/>
        <w:tab w:val="right" w:pos="9355"/>
      </w:tabs>
    </w:pPr>
  </w:style>
  <w:style w:type="character" w:customStyle="1" w:styleId="aa">
    <w:name w:val="Верхний колонтитул Знак"/>
    <w:basedOn w:val="a0"/>
    <w:link w:val="a9"/>
    <w:uiPriority w:val="99"/>
    <w:semiHidden/>
    <w:rsid w:val="007D6BC0"/>
    <w:rPr>
      <w:rFonts w:ascii="Times New Roman" w:eastAsia="Times New Roman" w:hAnsi="Times New Roman"/>
      <w:sz w:val="24"/>
      <w:szCs w:val="24"/>
    </w:rPr>
  </w:style>
  <w:style w:type="paragraph" w:styleId="ab">
    <w:name w:val="footer"/>
    <w:basedOn w:val="a"/>
    <w:link w:val="ac"/>
    <w:uiPriority w:val="99"/>
    <w:unhideWhenUsed/>
    <w:rsid w:val="007D6BC0"/>
    <w:pPr>
      <w:tabs>
        <w:tab w:val="center" w:pos="4677"/>
        <w:tab w:val="right" w:pos="9355"/>
      </w:tabs>
    </w:pPr>
  </w:style>
  <w:style w:type="character" w:customStyle="1" w:styleId="ac">
    <w:name w:val="Нижний колонтитул Знак"/>
    <w:basedOn w:val="a0"/>
    <w:link w:val="ab"/>
    <w:uiPriority w:val="99"/>
    <w:rsid w:val="007D6BC0"/>
    <w:rPr>
      <w:rFonts w:ascii="Times New Roman" w:eastAsia="Times New Roman" w:hAnsi="Times New Roman"/>
      <w:sz w:val="24"/>
      <w:szCs w:val="24"/>
    </w:rPr>
  </w:style>
  <w:style w:type="paragraph" w:styleId="ad">
    <w:name w:val="Normal (Web)"/>
    <w:basedOn w:val="a"/>
    <w:uiPriority w:val="99"/>
    <w:unhideWhenUsed/>
    <w:rsid w:val="00AF6547"/>
    <w:pPr>
      <w:spacing w:before="100" w:beforeAutospacing="1" w:after="100" w:afterAutospacing="1"/>
      <w:jc w:val="left"/>
    </w:pPr>
  </w:style>
  <w:style w:type="character" w:customStyle="1" w:styleId="apple-converted-space">
    <w:name w:val="apple-converted-space"/>
    <w:basedOn w:val="a0"/>
    <w:rsid w:val="00AF6547"/>
  </w:style>
  <w:style w:type="character" w:customStyle="1" w:styleId="fill">
    <w:name w:val="fill"/>
    <w:rsid w:val="0065511B"/>
    <w:rPr>
      <w:b/>
      <w:bCs/>
      <w:i/>
      <w:iCs/>
      <w:color w:val="FF0000"/>
    </w:rPr>
  </w:style>
  <w:style w:type="paragraph" w:customStyle="1" w:styleId="1">
    <w:name w:val="Абзац списка1"/>
    <w:basedOn w:val="a"/>
    <w:uiPriority w:val="99"/>
    <w:rsid w:val="001A267C"/>
    <w:pPr>
      <w:ind w:left="720"/>
      <w:contextualSpacing/>
    </w:pPr>
  </w:style>
  <w:style w:type="paragraph" w:styleId="ae">
    <w:name w:val="Body Text Indent"/>
    <w:aliases w:val="Надин стиль,Основной текст 1,Нумерованный список !!,Iniiaiie oaeno 1,Ioia?iaaiiue nienie !!,Iaaei noeeu"/>
    <w:basedOn w:val="a"/>
    <w:link w:val="af"/>
    <w:uiPriority w:val="99"/>
    <w:rsid w:val="003902FC"/>
    <w:pPr>
      <w:ind w:firstLine="567"/>
    </w:pPr>
    <w:rPr>
      <w:sz w:val="26"/>
      <w:szCs w:val="20"/>
    </w:rPr>
  </w:style>
  <w:style w:type="character" w:customStyle="1" w:styleId="af">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e"/>
    <w:uiPriority w:val="99"/>
    <w:rsid w:val="003902FC"/>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518855">
      <w:bodyDiv w:val="1"/>
      <w:marLeft w:val="0"/>
      <w:marRight w:val="0"/>
      <w:marTop w:val="0"/>
      <w:marBottom w:val="0"/>
      <w:divBdr>
        <w:top w:val="none" w:sz="0" w:space="0" w:color="auto"/>
        <w:left w:val="none" w:sz="0" w:space="0" w:color="auto"/>
        <w:bottom w:val="none" w:sz="0" w:space="0" w:color="auto"/>
        <w:right w:val="none" w:sz="0" w:space="0" w:color="auto"/>
      </w:divBdr>
    </w:div>
    <w:div w:id="1475373755">
      <w:bodyDiv w:val="1"/>
      <w:marLeft w:val="0"/>
      <w:marRight w:val="0"/>
      <w:marTop w:val="0"/>
      <w:marBottom w:val="0"/>
      <w:divBdr>
        <w:top w:val="none" w:sz="0" w:space="0" w:color="auto"/>
        <w:left w:val="none" w:sz="0" w:space="0" w:color="auto"/>
        <w:bottom w:val="none" w:sz="0" w:space="0" w:color="auto"/>
        <w:right w:val="none" w:sz="0" w:space="0" w:color="auto"/>
      </w:divBdr>
    </w:div>
    <w:div w:id="21271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E4DDF9BF29CDD0C8616E94D2A0156560758644872C0AF01D3905AC594AAFC83C8298B1F3B4A21A6680362DA6E6D2A4CC1BEA8A45g5b2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BE4DDF9BF29CDD0C8616E94D2A0156560758644872C0AF01D3905AC594AAFC83C8298B1F3B5A21A6680362DA6E6D2A4CC1BEA8A45g5b2G"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ECA322BDC187DB74B2A55EA2BBC2CA2D25A9BB35180752133F9D9856DCEF1B51E0D4B0B28748F31103D90050AE25CE4DAF0A432AEAB0v6J6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9932DBE4387C586BB13155DAEC3D7DD56654334E1E69B4CF988A810E75361EA72CCD1AE5F5111D65AD6C40697546462F2869E39297w4z4H" TargetMode="External"/><Relationship Id="rId5" Type="http://schemas.openxmlformats.org/officeDocument/2006/relationships/webSettings" Target="webSettings.xml"/><Relationship Id="rId15" Type="http://schemas.openxmlformats.org/officeDocument/2006/relationships/hyperlink" Target="consultantplus://offline/ref=ABE4DDF9BF29CDD0C8616E94D2A0156560758644872C0AF01D3905AC594AAFC83C8298B1F0B5A14A35CF3771E3B7C1A4C81BE98A5A594911g5bDG" TargetMode="External"/><Relationship Id="rId10" Type="http://schemas.openxmlformats.org/officeDocument/2006/relationships/hyperlink" Target="consultantplus://offline/ref=E883AD5CB95CFD6E0145578E06FB29C76FCEE1AC22604475C3BC291E24C846BBBE31187EAD2EE1BB06FA68EA47D70098B5B382F8C8xCW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2C88D39791BAE28F8D8ECD8EBBAF7F32519CD71F4DFBA21908A1211EC30ABC95AAB9D050E1510ECB90EF569E61D0A2B8FE435D08FDH3G" TargetMode="External"/><Relationship Id="rId14" Type="http://schemas.openxmlformats.org/officeDocument/2006/relationships/hyperlink" Target="consultantplus://offline/ref=ABE4DDF9BF29CDD0C8616E94D2A0156560758644872C0AF01D3905AC594AAFC83C8298B6F2B1A21A6680362DA6E6D2A4CC1BEA8A45g5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D88E-F9EF-4414-8796-160A06EE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13243</TotalTime>
  <Pages>19</Pages>
  <Words>9418</Words>
  <Characters>53684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2019-11-14T01:11:00Z</cp:lastPrinted>
  <dcterms:created xsi:type="dcterms:W3CDTF">2017-07-03T03:40:00Z</dcterms:created>
  <dcterms:modified xsi:type="dcterms:W3CDTF">2019-11-14T01:33:00Z</dcterms:modified>
</cp:coreProperties>
</file>